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BB5FD2E" w:rsidR="00F13191" w:rsidRPr="00A70CC8" w:rsidRDefault="00662A8F" w:rsidP="0097665E">
      <w:pPr>
        <w:autoSpaceDE w:val="0"/>
        <w:autoSpaceDN w:val="0"/>
        <w:adjustRightInd w:val="0"/>
        <w:spacing w:after="0" w:line="240" w:lineRule="auto"/>
        <w:jc w:val="center"/>
        <w:rPr>
          <w:rFonts w:asciiTheme="minorHAnsi" w:hAnsiTheme="minorHAnsi" w:cstheme="minorHAnsi"/>
        </w:rPr>
      </w:pPr>
      <w:r>
        <w:rPr>
          <w:rFonts w:asciiTheme="minorHAnsi" w:hAnsiTheme="minorHAnsi" w:cstheme="minorHAnsi"/>
          <w:noProof/>
        </w:rPr>
        <w:drawing>
          <wp:inline distT="0" distB="0" distL="0" distR="0" wp14:anchorId="5FBE84C8" wp14:editId="3A59057F">
            <wp:extent cx="2308860" cy="395980"/>
            <wp:effectExtent l="0" t="0" r="0" b="4445"/>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4808" cy="400430"/>
                    </a:xfrm>
                    <a:prstGeom prst="rect">
                      <a:avLst/>
                    </a:prstGeom>
                  </pic:spPr>
                </pic:pic>
              </a:graphicData>
            </a:graphic>
          </wp:inline>
        </w:drawing>
      </w:r>
    </w:p>
    <w:p w14:paraId="0A37501D" w14:textId="77777777" w:rsidR="0097665E" w:rsidRPr="00A70CC8" w:rsidRDefault="0097665E" w:rsidP="00F13191">
      <w:pPr>
        <w:autoSpaceDE w:val="0"/>
        <w:autoSpaceDN w:val="0"/>
        <w:adjustRightInd w:val="0"/>
        <w:spacing w:after="0" w:line="240" w:lineRule="auto"/>
        <w:rPr>
          <w:rFonts w:asciiTheme="minorHAnsi" w:hAnsiTheme="minorHAnsi" w:cstheme="minorHAnsi"/>
        </w:rPr>
      </w:pPr>
    </w:p>
    <w:p w14:paraId="5DAB6C7B" w14:textId="77777777" w:rsidR="0097665E" w:rsidRPr="00A70CC8" w:rsidRDefault="0097665E" w:rsidP="00F13191">
      <w:pPr>
        <w:autoSpaceDE w:val="0"/>
        <w:autoSpaceDN w:val="0"/>
        <w:adjustRightInd w:val="0"/>
        <w:spacing w:after="0" w:line="240" w:lineRule="auto"/>
        <w:rPr>
          <w:rFonts w:asciiTheme="minorHAnsi" w:hAnsiTheme="minorHAnsi" w:cstheme="minorHAnsi"/>
        </w:rPr>
      </w:pPr>
    </w:p>
    <w:p w14:paraId="02EB378F" w14:textId="77777777" w:rsidR="0097665E" w:rsidRPr="00A70CC8" w:rsidRDefault="0097665E" w:rsidP="00F13191">
      <w:pPr>
        <w:autoSpaceDE w:val="0"/>
        <w:autoSpaceDN w:val="0"/>
        <w:adjustRightInd w:val="0"/>
        <w:spacing w:after="0" w:line="240" w:lineRule="auto"/>
        <w:rPr>
          <w:rFonts w:asciiTheme="minorHAnsi" w:hAnsiTheme="minorHAnsi" w:cstheme="minorHAnsi"/>
        </w:rPr>
      </w:pPr>
    </w:p>
    <w:p w14:paraId="1758C889" w14:textId="37C70892" w:rsidR="00F13191" w:rsidRPr="00A70CC8" w:rsidRDefault="00F13191" w:rsidP="617251B3">
      <w:pPr>
        <w:pStyle w:val="Title"/>
        <w:jc w:val="both"/>
        <w:rPr>
          <w:rFonts w:asciiTheme="minorHAnsi" w:hAnsiTheme="minorHAnsi" w:cstheme="minorBidi"/>
        </w:rPr>
      </w:pPr>
      <w:r w:rsidRPr="617251B3">
        <w:rPr>
          <w:rFonts w:asciiTheme="minorHAnsi" w:hAnsiTheme="minorHAnsi" w:cstheme="minorBidi"/>
        </w:rPr>
        <w:t>Job Title:</w:t>
      </w:r>
      <w:r>
        <w:tab/>
      </w:r>
      <w:r>
        <w:tab/>
      </w:r>
      <w:r w:rsidR="00170219">
        <w:rPr>
          <w:rFonts w:asciiTheme="minorHAnsi" w:hAnsiTheme="minorHAnsi" w:cstheme="minorBidi"/>
        </w:rPr>
        <w:t>Marketing</w:t>
      </w:r>
      <w:r w:rsidR="001640A7">
        <w:rPr>
          <w:rFonts w:asciiTheme="minorHAnsi" w:hAnsiTheme="minorHAnsi" w:cstheme="minorBidi"/>
        </w:rPr>
        <w:t xml:space="preserve"> Manager</w:t>
      </w:r>
    </w:p>
    <w:p w14:paraId="6A05A809" w14:textId="77777777" w:rsidR="00F13191" w:rsidRPr="00A70CC8" w:rsidRDefault="00F13191" w:rsidP="00F13191">
      <w:pPr>
        <w:pStyle w:val="Title"/>
        <w:jc w:val="both"/>
        <w:rPr>
          <w:rFonts w:asciiTheme="minorHAnsi" w:hAnsiTheme="minorHAnsi" w:cstheme="minorHAnsi"/>
        </w:rPr>
      </w:pPr>
    </w:p>
    <w:p w14:paraId="19DEB926" w14:textId="043B04B8" w:rsidR="00F13191" w:rsidRPr="00A70CC8" w:rsidRDefault="00F13191" w:rsidP="00F13191">
      <w:pPr>
        <w:pStyle w:val="Title"/>
        <w:jc w:val="both"/>
        <w:rPr>
          <w:rFonts w:asciiTheme="minorHAnsi" w:hAnsiTheme="minorHAnsi" w:cstheme="minorHAnsi"/>
        </w:rPr>
      </w:pPr>
      <w:r w:rsidRPr="00A70CC8">
        <w:rPr>
          <w:rFonts w:asciiTheme="minorHAnsi" w:hAnsiTheme="minorHAnsi" w:cstheme="minorHAnsi"/>
        </w:rPr>
        <w:t>Reporting to:</w:t>
      </w:r>
      <w:r w:rsidRPr="00A70CC8">
        <w:rPr>
          <w:rFonts w:asciiTheme="minorHAnsi" w:hAnsiTheme="minorHAnsi" w:cstheme="minorHAnsi"/>
        </w:rPr>
        <w:tab/>
      </w:r>
      <w:r w:rsidR="0061274C" w:rsidRPr="00A70CC8">
        <w:rPr>
          <w:rFonts w:asciiTheme="minorHAnsi" w:hAnsiTheme="minorHAnsi" w:cstheme="minorHAnsi"/>
        </w:rPr>
        <w:tab/>
      </w:r>
      <w:r w:rsidR="001640A7">
        <w:rPr>
          <w:rFonts w:asciiTheme="minorHAnsi" w:hAnsiTheme="minorHAnsi" w:cstheme="minorHAnsi"/>
        </w:rPr>
        <w:t>Head of Fundraising and Marketing</w:t>
      </w:r>
    </w:p>
    <w:p w14:paraId="5A39BBE3" w14:textId="77777777" w:rsidR="00F13191" w:rsidRPr="00A70CC8" w:rsidRDefault="00F13191" w:rsidP="00F13191">
      <w:pPr>
        <w:pStyle w:val="Title"/>
        <w:jc w:val="both"/>
        <w:rPr>
          <w:rFonts w:asciiTheme="minorHAnsi" w:hAnsiTheme="minorHAnsi" w:cstheme="minorHAnsi"/>
        </w:rPr>
      </w:pPr>
    </w:p>
    <w:p w14:paraId="601179E5" w14:textId="15A14B04" w:rsidR="00F13191" w:rsidRPr="00A70CC8" w:rsidRDefault="00F13191" w:rsidP="00F13191">
      <w:pPr>
        <w:autoSpaceDE w:val="0"/>
        <w:autoSpaceDN w:val="0"/>
        <w:adjustRightInd w:val="0"/>
        <w:spacing w:after="0" w:line="240" w:lineRule="auto"/>
        <w:ind w:left="2160" w:hanging="2160"/>
        <w:rPr>
          <w:rFonts w:asciiTheme="minorHAnsi" w:hAnsiTheme="minorHAnsi" w:cstheme="minorHAnsi"/>
          <w:b/>
        </w:rPr>
      </w:pPr>
      <w:r w:rsidRPr="00A70CC8">
        <w:rPr>
          <w:rFonts w:asciiTheme="minorHAnsi" w:hAnsiTheme="minorHAnsi" w:cstheme="minorHAnsi"/>
          <w:b/>
        </w:rPr>
        <w:t xml:space="preserve">Working Hours: </w:t>
      </w:r>
      <w:r w:rsidRPr="00A70CC8">
        <w:rPr>
          <w:rFonts w:asciiTheme="minorHAnsi" w:hAnsiTheme="minorHAnsi" w:cstheme="minorHAnsi"/>
          <w:b/>
        </w:rPr>
        <w:tab/>
      </w:r>
      <w:r w:rsidR="001B13BD">
        <w:rPr>
          <w:rFonts w:asciiTheme="minorHAnsi" w:hAnsiTheme="minorHAnsi" w:cstheme="minorHAnsi"/>
          <w:b/>
        </w:rPr>
        <w:t>3</w:t>
      </w:r>
      <w:r w:rsidR="00831DF9">
        <w:rPr>
          <w:rFonts w:asciiTheme="minorHAnsi" w:hAnsiTheme="minorHAnsi" w:cstheme="minorHAnsi"/>
          <w:b/>
        </w:rPr>
        <w:t>7</w:t>
      </w:r>
      <w:proofErr w:type="gramStart"/>
      <w:r w:rsidR="00C95826">
        <w:rPr>
          <w:rFonts w:asciiTheme="minorHAnsi" w:hAnsiTheme="minorHAnsi" w:cstheme="minorHAnsi"/>
          <w:b/>
        </w:rPr>
        <w:t xml:space="preserve">½ </w:t>
      </w:r>
      <w:r w:rsidR="001B13BD">
        <w:rPr>
          <w:rFonts w:asciiTheme="minorHAnsi" w:hAnsiTheme="minorHAnsi" w:cstheme="minorHAnsi"/>
          <w:b/>
        </w:rPr>
        <w:t xml:space="preserve"> h</w:t>
      </w:r>
      <w:r w:rsidR="00C95826">
        <w:rPr>
          <w:rFonts w:asciiTheme="minorHAnsi" w:hAnsiTheme="minorHAnsi" w:cstheme="minorHAnsi"/>
          <w:b/>
        </w:rPr>
        <w:t>ou</w:t>
      </w:r>
      <w:r w:rsidR="001B13BD">
        <w:rPr>
          <w:rFonts w:asciiTheme="minorHAnsi" w:hAnsiTheme="minorHAnsi" w:cstheme="minorHAnsi"/>
          <w:b/>
        </w:rPr>
        <w:t>rs</w:t>
      </w:r>
      <w:proofErr w:type="gramEnd"/>
      <w:r w:rsidR="001B13BD">
        <w:rPr>
          <w:rFonts w:asciiTheme="minorHAnsi" w:hAnsiTheme="minorHAnsi" w:cstheme="minorHAnsi"/>
          <w:b/>
        </w:rPr>
        <w:t xml:space="preserve"> per week</w:t>
      </w:r>
      <w:r w:rsidRPr="00A70CC8">
        <w:rPr>
          <w:rFonts w:asciiTheme="minorHAnsi" w:hAnsiTheme="minorHAnsi" w:cstheme="minorHAnsi"/>
          <w:b/>
        </w:rPr>
        <w:t xml:space="preserve"> (flexible working to meet needs of the role) </w:t>
      </w:r>
    </w:p>
    <w:p w14:paraId="72A3D3EC" w14:textId="77777777" w:rsidR="00F13191" w:rsidRPr="00A70CC8" w:rsidRDefault="00F13191" w:rsidP="00F13191">
      <w:pPr>
        <w:autoSpaceDE w:val="0"/>
        <w:autoSpaceDN w:val="0"/>
        <w:adjustRightInd w:val="0"/>
        <w:spacing w:after="0" w:line="240" w:lineRule="auto"/>
        <w:ind w:left="2160" w:hanging="2160"/>
        <w:rPr>
          <w:rFonts w:asciiTheme="minorHAnsi" w:hAnsiTheme="minorHAnsi" w:cstheme="minorHAnsi"/>
        </w:rPr>
      </w:pPr>
    </w:p>
    <w:p w14:paraId="5675F5CA" w14:textId="6730B17A" w:rsidR="00F13191" w:rsidRPr="009D02A9" w:rsidRDefault="00F13191" w:rsidP="617251B3">
      <w:pPr>
        <w:autoSpaceDE w:val="0"/>
        <w:autoSpaceDN w:val="0"/>
        <w:adjustRightInd w:val="0"/>
        <w:spacing w:after="0" w:line="240" w:lineRule="auto"/>
        <w:ind w:left="2160" w:hanging="2160"/>
        <w:rPr>
          <w:rFonts w:asciiTheme="minorHAnsi" w:hAnsiTheme="minorHAnsi" w:cstheme="minorHAnsi"/>
          <w:b/>
          <w:bCs/>
        </w:rPr>
      </w:pPr>
      <w:r w:rsidRPr="617251B3">
        <w:rPr>
          <w:rFonts w:asciiTheme="minorHAnsi" w:hAnsiTheme="minorHAnsi" w:cstheme="minorBidi"/>
          <w:b/>
          <w:bCs/>
        </w:rPr>
        <w:t xml:space="preserve">Location: </w:t>
      </w:r>
      <w:r>
        <w:tab/>
      </w:r>
      <w:r w:rsidR="009D02A9" w:rsidRPr="009D02A9">
        <w:rPr>
          <w:rFonts w:asciiTheme="minorHAnsi" w:hAnsiTheme="minorHAnsi" w:cstheme="minorHAnsi"/>
          <w:b/>
          <w:bCs/>
        </w:rPr>
        <w:t xml:space="preserve">Based at </w:t>
      </w:r>
      <w:r w:rsidR="009D02A9">
        <w:rPr>
          <w:rFonts w:asciiTheme="minorHAnsi" w:hAnsiTheme="minorHAnsi" w:cstheme="minorHAnsi"/>
          <w:b/>
          <w:bCs/>
        </w:rPr>
        <w:t>either of our centres at Lancaster, Morecambe</w:t>
      </w:r>
      <w:r w:rsidR="001640A7">
        <w:rPr>
          <w:rFonts w:asciiTheme="minorHAnsi" w:hAnsiTheme="minorHAnsi" w:cstheme="minorHAnsi"/>
          <w:b/>
          <w:bCs/>
        </w:rPr>
        <w:t>,</w:t>
      </w:r>
      <w:r w:rsidR="009D02A9">
        <w:rPr>
          <w:rFonts w:asciiTheme="minorHAnsi" w:hAnsiTheme="minorHAnsi" w:cstheme="minorHAnsi"/>
          <w:b/>
          <w:bCs/>
        </w:rPr>
        <w:t xml:space="preserve"> Kendal or Barrow</w:t>
      </w:r>
      <w:r w:rsidR="009D02A9" w:rsidRPr="009D02A9">
        <w:rPr>
          <w:rFonts w:asciiTheme="minorHAnsi" w:hAnsiTheme="minorHAnsi" w:cstheme="minorHAnsi"/>
          <w:b/>
          <w:bCs/>
        </w:rPr>
        <w:t xml:space="preserve"> with regular travel</w:t>
      </w:r>
      <w:r w:rsidR="00826ECB" w:rsidRPr="009D02A9">
        <w:rPr>
          <w:rFonts w:asciiTheme="minorHAnsi" w:hAnsiTheme="minorHAnsi" w:cstheme="minorHAnsi"/>
          <w:b/>
          <w:bCs/>
        </w:rPr>
        <w:t xml:space="preserve"> across the Morecambe Bay footprint</w:t>
      </w:r>
    </w:p>
    <w:p w14:paraId="0D0B940D" w14:textId="77777777" w:rsidR="00F13191" w:rsidRPr="00A70CC8" w:rsidRDefault="00F13191" w:rsidP="00F13191">
      <w:pPr>
        <w:autoSpaceDE w:val="0"/>
        <w:autoSpaceDN w:val="0"/>
        <w:adjustRightInd w:val="0"/>
        <w:spacing w:after="0" w:line="240" w:lineRule="auto"/>
        <w:rPr>
          <w:rFonts w:asciiTheme="minorHAnsi" w:hAnsiTheme="minorHAnsi" w:cstheme="minorHAnsi"/>
          <w:b/>
        </w:rPr>
      </w:pPr>
    </w:p>
    <w:p w14:paraId="4166CDCC" w14:textId="3318A0AB" w:rsidR="00F13191" w:rsidRPr="00A70CC8" w:rsidRDefault="00F13191" w:rsidP="617251B3">
      <w:pPr>
        <w:autoSpaceDE w:val="0"/>
        <w:autoSpaceDN w:val="0"/>
        <w:adjustRightInd w:val="0"/>
        <w:spacing w:after="0" w:line="240" w:lineRule="auto"/>
        <w:rPr>
          <w:rFonts w:asciiTheme="minorHAnsi" w:hAnsiTheme="minorHAnsi" w:cstheme="minorBidi"/>
          <w:b/>
          <w:bCs/>
        </w:rPr>
      </w:pPr>
      <w:r w:rsidRPr="617251B3">
        <w:rPr>
          <w:rFonts w:asciiTheme="minorHAnsi" w:hAnsiTheme="minorHAnsi" w:cstheme="minorBidi"/>
          <w:b/>
          <w:bCs/>
        </w:rPr>
        <w:t xml:space="preserve">Salary:                   </w:t>
      </w:r>
      <w:r w:rsidRPr="00A610D3">
        <w:rPr>
          <w:b/>
          <w:bCs/>
        </w:rPr>
        <w:tab/>
      </w:r>
      <w:r w:rsidR="00A610D3" w:rsidRPr="00A610D3">
        <w:rPr>
          <w:rFonts w:asciiTheme="minorHAnsi" w:hAnsiTheme="minorHAnsi" w:cstheme="minorBidi"/>
          <w:b/>
          <w:bCs/>
        </w:rPr>
        <w:t>£35,665</w:t>
      </w:r>
    </w:p>
    <w:p w14:paraId="0E27B00A" w14:textId="77777777" w:rsidR="00F13191" w:rsidRPr="00A70CC8" w:rsidRDefault="00F13191" w:rsidP="00F13191">
      <w:pPr>
        <w:autoSpaceDE w:val="0"/>
        <w:autoSpaceDN w:val="0"/>
        <w:adjustRightInd w:val="0"/>
        <w:spacing w:after="0" w:line="240" w:lineRule="auto"/>
        <w:rPr>
          <w:rFonts w:asciiTheme="minorHAnsi" w:hAnsiTheme="minorHAnsi" w:cstheme="minorHAnsi"/>
          <w:b/>
          <w:bCs/>
        </w:rPr>
      </w:pPr>
    </w:p>
    <w:p w14:paraId="2AE8CC5A" w14:textId="77777777" w:rsidR="001640A7" w:rsidRDefault="001640A7" w:rsidP="00F13191">
      <w:pPr>
        <w:autoSpaceDE w:val="0"/>
        <w:autoSpaceDN w:val="0"/>
        <w:adjustRightInd w:val="0"/>
        <w:spacing w:after="0" w:line="240" w:lineRule="auto"/>
        <w:rPr>
          <w:rFonts w:asciiTheme="minorHAnsi" w:hAnsiTheme="minorHAnsi" w:cstheme="minorHAnsi"/>
          <w:b/>
          <w:bCs/>
        </w:rPr>
      </w:pPr>
    </w:p>
    <w:p w14:paraId="0740B707" w14:textId="5D29E2A5" w:rsidR="00F13191" w:rsidRPr="00A70CC8" w:rsidRDefault="007A4E97" w:rsidP="00F13191">
      <w:pPr>
        <w:autoSpaceDE w:val="0"/>
        <w:autoSpaceDN w:val="0"/>
        <w:adjustRightInd w:val="0"/>
        <w:spacing w:after="0" w:line="240" w:lineRule="auto"/>
        <w:rPr>
          <w:rFonts w:asciiTheme="minorHAnsi" w:hAnsiTheme="minorHAnsi" w:cstheme="minorHAnsi"/>
          <w:b/>
          <w:bCs/>
        </w:rPr>
      </w:pPr>
      <w:proofErr w:type="gramStart"/>
      <w:r w:rsidRPr="00A70CC8">
        <w:rPr>
          <w:rFonts w:asciiTheme="minorHAnsi" w:hAnsiTheme="minorHAnsi" w:cstheme="minorHAnsi"/>
          <w:b/>
          <w:bCs/>
        </w:rPr>
        <w:t>Overall</w:t>
      </w:r>
      <w:proofErr w:type="gramEnd"/>
      <w:r w:rsidRPr="00A70CC8">
        <w:rPr>
          <w:rFonts w:asciiTheme="minorHAnsi" w:hAnsiTheme="minorHAnsi" w:cstheme="minorHAnsi"/>
          <w:b/>
          <w:bCs/>
        </w:rPr>
        <w:t xml:space="preserve"> Job Purpose</w:t>
      </w:r>
    </w:p>
    <w:p w14:paraId="60061E4C" w14:textId="77777777" w:rsidR="00F13191" w:rsidRPr="00E8641C" w:rsidRDefault="00F13191" w:rsidP="00F13191">
      <w:pPr>
        <w:autoSpaceDE w:val="0"/>
        <w:autoSpaceDN w:val="0"/>
        <w:adjustRightInd w:val="0"/>
        <w:spacing w:after="0" w:line="240" w:lineRule="auto"/>
        <w:rPr>
          <w:rFonts w:asciiTheme="minorHAnsi" w:hAnsiTheme="minorHAnsi" w:cstheme="minorHAnsi"/>
          <w:sz w:val="22"/>
          <w:szCs w:val="22"/>
        </w:rPr>
      </w:pPr>
    </w:p>
    <w:p w14:paraId="00F808CC" w14:textId="08991142" w:rsidR="00A610D3" w:rsidRDefault="001640A7" w:rsidP="00A610D3">
      <w:pPr>
        <w:rPr>
          <w:rFonts w:asciiTheme="minorHAnsi" w:hAnsiTheme="minorHAnsi" w:cstheme="minorHAnsi"/>
          <w:sz w:val="22"/>
          <w:szCs w:val="22"/>
        </w:rPr>
      </w:pPr>
      <w:r w:rsidRPr="00E8641C">
        <w:rPr>
          <w:rFonts w:asciiTheme="minorHAnsi" w:hAnsiTheme="minorHAnsi" w:cstheme="minorHAnsi"/>
          <w:sz w:val="22"/>
          <w:szCs w:val="22"/>
        </w:rPr>
        <w:t>To</w:t>
      </w:r>
      <w:r w:rsidR="000C19B5">
        <w:rPr>
          <w:rFonts w:asciiTheme="minorHAnsi" w:hAnsiTheme="minorHAnsi" w:cstheme="minorHAnsi"/>
          <w:sz w:val="22"/>
          <w:szCs w:val="22"/>
        </w:rPr>
        <w:t xml:space="preserve"> coordinate</w:t>
      </w:r>
      <w:r w:rsidRPr="00E8641C">
        <w:rPr>
          <w:rFonts w:asciiTheme="minorHAnsi" w:hAnsiTheme="minorHAnsi" w:cstheme="minorHAnsi"/>
          <w:sz w:val="22"/>
          <w:szCs w:val="22"/>
        </w:rPr>
        <w:t xml:space="preserve"> the charity's marketing, communications and public relations activity, increasing awareness, engagement, income generation and support for the charity's services. The postholder will develop and implement integrated marketing and communications strategies that strengthen the charity's profile, promote its impact, support fundraising, service delivery, staff &amp; volunteer recruitment and stakeholder engagement.</w:t>
      </w:r>
    </w:p>
    <w:p w14:paraId="743EB499" w14:textId="28EF5762" w:rsidR="001640A7" w:rsidRPr="00E8641C" w:rsidRDefault="001640A7" w:rsidP="00A610D3">
      <w:pPr>
        <w:rPr>
          <w:rFonts w:asciiTheme="minorHAnsi" w:hAnsiTheme="minorHAnsi" w:cstheme="minorHAnsi"/>
          <w:sz w:val="22"/>
          <w:szCs w:val="22"/>
        </w:rPr>
      </w:pPr>
      <w:r w:rsidRPr="00E8641C">
        <w:rPr>
          <w:rFonts w:asciiTheme="minorHAnsi" w:hAnsiTheme="minorHAnsi" w:cstheme="minorHAnsi"/>
          <w:sz w:val="22"/>
          <w:szCs w:val="22"/>
        </w:rPr>
        <w:t>The postholder will be an agile and proactive professional, capable of managing multiple priorities and projects simultaneously, while building strong relationships internally and externally. The role requires excellent organisational, communication and leadership skills, alongside the ability to respond confidently to emerging opportunities and changing priorities.</w:t>
      </w:r>
    </w:p>
    <w:p w14:paraId="165E7666" w14:textId="1D138209" w:rsidR="007A4E97" w:rsidRDefault="001640A7" w:rsidP="00671AD2">
      <w:pPr>
        <w:overflowPunct w:val="0"/>
        <w:autoSpaceDE w:val="0"/>
        <w:autoSpaceDN w:val="0"/>
        <w:adjustRightInd w:val="0"/>
        <w:spacing w:after="0" w:line="240" w:lineRule="auto"/>
        <w:jc w:val="both"/>
        <w:textAlignment w:val="baseline"/>
        <w:rPr>
          <w:rFonts w:asciiTheme="minorHAnsi" w:eastAsia="Times New Roman" w:hAnsiTheme="minorHAnsi" w:cstheme="minorHAnsi"/>
          <w:b/>
        </w:rPr>
      </w:pPr>
      <w:r>
        <w:rPr>
          <w:rFonts w:asciiTheme="minorHAnsi" w:eastAsia="Times New Roman" w:hAnsiTheme="minorHAnsi" w:cstheme="minorHAnsi"/>
          <w:b/>
        </w:rPr>
        <w:t>Key Responsibilities</w:t>
      </w:r>
    </w:p>
    <w:p w14:paraId="3E511F51" w14:textId="77777777" w:rsidR="001640A7" w:rsidRDefault="001640A7" w:rsidP="00671AD2">
      <w:pPr>
        <w:overflowPunct w:val="0"/>
        <w:autoSpaceDE w:val="0"/>
        <w:autoSpaceDN w:val="0"/>
        <w:adjustRightInd w:val="0"/>
        <w:spacing w:after="0" w:line="240" w:lineRule="auto"/>
        <w:jc w:val="both"/>
        <w:textAlignment w:val="baseline"/>
        <w:rPr>
          <w:rFonts w:asciiTheme="minorHAnsi" w:eastAsia="Times New Roman" w:hAnsiTheme="minorHAnsi" w:cstheme="minorHAnsi"/>
          <w:b/>
        </w:rPr>
      </w:pPr>
    </w:p>
    <w:p w14:paraId="4A933AE5"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Strategic Marketing and Communications</w:t>
      </w:r>
    </w:p>
    <w:p w14:paraId="0D473205" w14:textId="37CE3D9F"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Develop and deliver the annual comms and marketing plan working with the Executive Leadership Team to align activity with organisational priorities</w:t>
      </w:r>
      <w:r w:rsidR="00AF4C09">
        <w:rPr>
          <w:rFonts w:asciiTheme="minorHAnsi" w:hAnsiTheme="minorHAnsi" w:cstheme="minorHAnsi"/>
          <w:bCs/>
          <w:sz w:val="22"/>
          <w:szCs w:val="22"/>
        </w:rPr>
        <w:t>.</w:t>
      </w:r>
    </w:p>
    <w:p w14:paraId="7F56A096" w14:textId="77777777" w:rsidR="001640A7"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Support organisational objectives, fundraising campaigns and service promotion.</w:t>
      </w:r>
    </w:p>
    <w:p w14:paraId="2097EC8D" w14:textId="7E1ED639" w:rsidR="0064728A" w:rsidRPr="00E8641C" w:rsidRDefault="0064728A" w:rsidP="001640A7">
      <w:pPr>
        <w:pStyle w:val="ListParagraph"/>
        <w:numPr>
          <w:ilvl w:val="0"/>
          <w:numId w:val="12"/>
        </w:numPr>
        <w:spacing w:after="160" w:line="279" w:lineRule="auto"/>
        <w:rPr>
          <w:rFonts w:asciiTheme="minorHAnsi" w:hAnsiTheme="minorHAnsi" w:cstheme="minorHAnsi"/>
          <w:bCs/>
          <w:sz w:val="22"/>
          <w:szCs w:val="22"/>
        </w:rPr>
      </w:pPr>
      <w:r w:rsidRPr="00E8641C">
        <w:rPr>
          <w:rFonts w:asciiTheme="minorHAnsi" w:hAnsiTheme="minorHAnsi" w:cstheme="minorHAnsi"/>
          <w:bCs/>
          <w:sz w:val="22"/>
          <w:szCs w:val="22"/>
        </w:rPr>
        <w:t>Prepare proposals for the annual marketing budget</w:t>
      </w:r>
      <w:r w:rsidR="00AF4C09">
        <w:rPr>
          <w:rFonts w:asciiTheme="minorHAnsi" w:hAnsiTheme="minorHAnsi" w:cstheme="minorHAnsi"/>
          <w:bCs/>
          <w:sz w:val="22"/>
          <w:szCs w:val="22"/>
        </w:rPr>
        <w:t>.</w:t>
      </w:r>
      <w:r w:rsidRPr="00E8641C">
        <w:rPr>
          <w:rFonts w:asciiTheme="minorHAnsi" w:hAnsiTheme="minorHAnsi" w:cstheme="minorHAnsi"/>
          <w:bCs/>
          <w:sz w:val="22"/>
          <w:szCs w:val="22"/>
        </w:rPr>
        <w:t xml:space="preserve"> </w:t>
      </w:r>
    </w:p>
    <w:p w14:paraId="395B923A" w14:textId="77777777"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Contribute to organisational growth through increased awareness and engagement.</w:t>
      </w:r>
    </w:p>
    <w:p w14:paraId="09059F1A" w14:textId="77777777"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Ensure marketing activity aligns with organisational values and priorities. </w:t>
      </w:r>
    </w:p>
    <w:p w14:paraId="37B56EBB"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Brand Management</w:t>
      </w:r>
    </w:p>
    <w:p w14:paraId="4665BDF2" w14:textId="77777777"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With support from the Design &amp; Social Media Officer act as brand guardian, ensuring consistency across all communications and materials.</w:t>
      </w:r>
    </w:p>
    <w:p w14:paraId="4834C7BA" w14:textId="000D4445"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Ensure all communications are accurate, impactful and consistent with CancerCare’s mission, values, tone of voice and brand guidelines</w:t>
      </w:r>
      <w:r w:rsidR="00AF4C09">
        <w:rPr>
          <w:rFonts w:asciiTheme="minorHAnsi" w:hAnsiTheme="minorHAnsi" w:cstheme="minorHAnsi"/>
          <w:bCs/>
          <w:sz w:val="22"/>
          <w:szCs w:val="22"/>
        </w:rPr>
        <w:t>.</w:t>
      </w:r>
      <w:r w:rsidRPr="0071490B">
        <w:rPr>
          <w:rFonts w:asciiTheme="minorHAnsi" w:hAnsiTheme="minorHAnsi" w:cstheme="minorHAnsi"/>
          <w:bCs/>
          <w:sz w:val="22"/>
          <w:szCs w:val="22"/>
        </w:rPr>
        <w:t xml:space="preserve"> </w:t>
      </w:r>
    </w:p>
    <w:p w14:paraId="2BDF0A1B" w14:textId="1800AC6A"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lastRenderedPageBreak/>
        <w:t>Oversee the design and production of all printed materials for the Charity to ensure consistency of brand and messaging</w:t>
      </w:r>
      <w:r w:rsidR="00AF4C09">
        <w:rPr>
          <w:rFonts w:asciiTheme="minorHAnsi" w:hAnsiTheme="minorHAnsi" w:cstheme="minorHAnsi"/>
          <w:bCs/>
          <w:sz w:val="22"/>
          <w:szCs w:val="22"/>
        </w:rPr>
        <w:t>.</w:t>
      </w:r>
    </w:p>
    <w:p w14:paraId="269377FD"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Content Creation and Storytelling</w:t>
      </w:r>
    </w:p>
    <w:p w14:paraId="6D161913" w14:textId="7AD9E95D" w:rsidR="0064728A" w:rsidRPr="00E8641C" w:rsidRDefault="0064728A" w:rsidP="001640A7">
      <w:pPr>
        <w:pStyle w:val="ListParagraph"/>
        <w:numPr>
          <w:ilvl w:val="0"/>
          <w:numId w:val="12"/>
        </w:numPr>
        <w:spacing w:after="160" w:line="279" w:lineRule="auto"/>
        <w:rPr>
          <w:rFonts w:asciiTheme="minorHAnsi" w:hAnsiTheme="minorHAnsi" w:cstheme="minorHAnsi"/>
          <w:bCs/>
          <w:sz w:val="22"/>
          <w:szCs w:val="22"/>
        </w:rPr>
      </w:pPr>
      <w:r w:rsidRPr="00E8641C">
        <w:rPr>
          <w:rFonts w:asciiTheme="minorHAnsi" w:hAnsiTheme="minorHAnsi" w:cstheme="minorHAnsi"/>
          <w:bCs/>
          <w:sz w:val="22"/>
          <w:szCs w:val="22"/>
        </w:rPr>
        <w:t xml:space="preserve">Lead on copywriting, editing and proofreading for all marketing communications. </w:t>
      </w:r>
    </w:p>
    <w:p w14:paraId="026EF802" w14:textId="737510E5"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E8641C">
        <w:rPr>
          <w:rFonts w:asciiTheme="minorHAnsi" w:hAnsiTheme="minorHAnsi" w:cstheme="minorHAnsi"/>
          <w:bCs/>
          <w:sz w:val="22"/>
          <w:szCs w:val="22"/>
        </w:rPr>
        <w:t>Lead the development of compelling stories demonstrating the charity's impact</w:t>
      </w:r>
      <w:r w:rsidRPr="0071490B">
        <w:rPr>
          <w:rFonts w:asciiTheme="minorHAnsi" w:hAnsiTheme="minorHAnsi" w:cstheme="minorHAnsi"/>
          <w:bCs/>
          <w:sz w:val="22"/>
          <w:szCs w:val="22"/>
        </w:rPr>
        <w:t>.</w:t>
      </w:r>
    </w:p>
    <w:p w14:paraId="762D290F" w14:textId="77777777" w:rsidR="001640A7" w:rsidRPr="0071490B"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Manage and develop content for digital, print, media and fundraising campaigns.</w:t>
      </w:r>
    </w:p>
    <w:p w14:paraId="3D8D1778" w14:textId="77777777" w:rsidR="001640A7" w:rsidRDefault="001640A7" w:rsidP="001640A7">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Working with the Design &amp; Social Media Officer create newsletters, annual reports, website content, case studies and promotional materials. </w:t>
      </w:r>
    </w:p>
    <w:p w14:paraId="46E8D1D7" w14:textId="6CE30B77" w:rsidR="0064728A" w:rsidRPr="00E8641C" w:rsidRDefault="0064728A" w:rsidP="001640A7">
      <w:pPr>
        <w:pStyle w:val="ListParagraph"/>
        <w:numPr>
          <w:ilvl w:val="0"/>
          <w:numId w:val="12"/>
        </w:numPr>
        <w:spacing w:after="160" w:line="279" w:lineRule="auto"/>
        <w:rPr>
          <w:rFonts w:asciiTheme="minorHAnsi" w:hAnsiTheme="minorHAnsi" w:cstheme="minorHAnsi"/>
          <w:bCs/>
          <w:sz w:val="22"/>
          <w:szCs w:val="22"/>
        </w:rPr>
      </w:pPr>
      <w:r w:rsidRPr="00E8641C">
        <w:rPr>
          <w:rFonts w:asciiTheme="minorHAnsi" w:hAnsiTheme="minorHAnsi" w:cstheme="minorHAnsi"/>
          <w:bCs/>
          <w:sz w:val="22"/>
          <w:szCs w:val="22"/>
        </w:rPr>
        <w:t>Ensure all newly created content is accessible and compliant with the organisation’s accessibility standards</w:t>
      </w:r>
      <w:r w:rsidR="00AF4C09">
        <w:rPr>
          <w:rFonts w:asciiTheme="minorHAnsi" w:hAnsiTheme="minorHAnsi" w:cstheme="minorHAnsi"/>
          <w:bCs/>
          <w:sz w:val="22"/>
          <w:szCs w:val="22"/>
        </w:rPr>
        <w:t>.</w:t>
      </w:r>
    </w:p>
    <w:p w14:paraId="68CA1A1A"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Media and Public Relations</w:t>
      </w:r>
    </w:p>
    <w:p w14:paraId="2C584A89"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Develop and maintain relationships with journalists, media outlets and influencers.</w:t>
      </w:r>
    </w:p>
    <w:p w14:paraId="209E8959" w14:textId="38D88298"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Identify, create and maximise media, PR and </w:t>
      </w:r>
      <w:r w:rsidR="00AF4C09">
        <w:rPr>
          <w:rFonts w:asciiTheme="minorHAnsi" w:hAnsiTheme="minorHAnsi" w:cstheme="minorHAnsi"/>
          <w:bCs/>
          <w:sz w:val="22"/>
          <w:szCs w:val="22"/>
        </w:rPr>
        <w:t>m</w:t>
      </w:r>
      <w:r w:rsidRPr="0071490B">
        <w:rPr>
          <w:rFonts w:asciiTheme="minorHAnsi" w:hAnsiTheme="minorHAnsi" w:cstheme="minorHAnsi"/>
          <w:bCs/>
          <w:sz w:val="22"/>
          <w:szCs w:val="22"/>
        </w:rPr>
        <w:t>arketing opportunities for the charity to achieve strong positive coverage in print, broadcast and online media</w:t>
      </w:r>
      <w:r w:rsidR="00AF4C09">
        <w:rPr>
          <w:rFonts w:asciiTheme="minorHAnsi" w:hAnsiTheme="minorHAnsi" w:cstheme="minorHAnsi"/>
          <w:bCs/>
          <w:sz w:val="22"/>
          <w:szCs w:val="22"/>
        </w:rPr>
        <w:t>.</w:t>
      </w:r>
    </w:p>
    <w:p w14:paraId="7D07CE5B" w14:textId="6516CDCB" w:rsidR="001640A7"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Write press releases, statements and </w:t>
      </w:r>
      <w:r w:rsidR="000C19B5">
        <w:rPr>
          <w:rFonts w:asciiTheme="minorHAnsi" w:hAnsiTheme="minorHAnsi" w:cstheme="minorHAnsi"/>
          <w:bCs/>
          <w:sz w:val="22"/>
          <w:szCs w:val="22"/>
        </w:rPr>
        <w:t>speeches</w:t>
      </w:r>
      <w:r w:rsidR="00AF4C09">
        <w:rPr>
          <w:rFonts w:asciiTheme="minorHAnsi" w:hAnsiTheme="minorHAnsi" w:cstheme="minorHAnsi"/>
          <w:bCs/>
          <w:sz w:val="22"/>
          <w:szCs w:val="22"/>
        </w:rPr>
        <w:t>.</w:t>
      </w:r>
    </w:p>
    <w:p w14:paraId="17BDA6CA" w14:textId="469F3B7F" w:rsidR="0064728A" w:rsidRPr="00E8641C" w:rsidRDefault="0064728A" w:rsidP="0071490B">
      <w:pPr>
        <w:pStyle w:val="ListParagraph"/>
        <w:numPr>
          <w:ilvl w:val="0"/>
          <w:numId w:val="12"/>
        </w:numPr>
        <w:spacing w:after="160" w:line="279" w:lineRule="auto"/>
        <w:rPr>
          <w:rFonts w:asciiTheme="minorHAnsi" w:hAnsiTheme="minorHAnsi" w:cstheme="minorHAnsi"/>
          <w:bCs/>
          <w:sz w:val="22"/>
          <w:szCs w:val="22"/>
        </w:rPr>
      </w:pPr>
      <w:r w:rsidRPr="00E8641C">
        <w:rPr>
          <w:rFonts w:asciiTheme="minorHAnsi" w:hAnsiTheme="minorHAnsi" w:cstheme="minorHAnsi"/>
          <w:bCs/>
          <w:sz w:val="22"/>
          <w:szCs w:val="22"/>
        </w:rPr>
        <w:t>Coordinate and oversee media interviews involving staff, supporters and service users.</w:t>
      </w:r>
    </w:p>
    <w:p w14:paraId="2F846DA6" w14:textId="36E1D703"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Manage reactive and crisis communications if necessary</w:t>
      </w:r>
      <w:r w:rsidR="00AF4C09">
        <w:rPr>
          <w:rFonts w:asciiTheme="minorHAnsi" w:hAnsiTheme="minorHAnsi" w:cstheme="minorHAnsi"/>
          <w:bCs/>
          <w:sz w:val="22"/>
          <w:szCs w:val="22"/>
        </w:rPr>
        <w:t>.</w:t>
      </w:r>
      <w:r w:rsidRPr="0071490B">
        <w:rPr>
          <w:rFonts w:asciiTheme="minorHAnsi" w:hAnsiTheme="minorHAnsi" w:cstheme="minorHAnsi"/>
          <w:bCs/>
          <w:sz w:val="22"/>
          <w:szCs w:val="22"/>
        </w:rPr>
        <w:t xml:space="preserve"> </w:t>
      </w:r>
    </w:p>
    <w:p w14:paraId="066F4510"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Digital Marketing</w:t>
      </w:r>
    </w:p>
    <w:p w14:paraId="75B91C6C"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With support from the Digital and Social Media Officer lead digital planning, delivery and maintenance across the website, email, social media and digital campaigns.</w:t>
      </w:r>
    </w:p>
    <w:p w14:paraId="5984627B" w14:textId="245CC701"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Oversee analytics, reporting and insight driven optimisation, using performance data to guide your own work and the work of the Digital &amp; Social Media Officer</w:t>
      </w:r>
      <w:r w:rsidR="00AF4C09">
        <w:rPr>
          <w:rFonts w:asciiTheme="minorHAnsi" w:hAnsiTheme="minorHAnsi" w:cstheme="minorHAnsi"/>
          <w:bCs/>
          <w:sz w:val="22"/>
          <w:szCs w:val="22"/>
        </w:rPr>
        <w:t>,</w:t>
      </w:r>
      <w:r w:rsidRPr="0071490B">
        <w:rPr>
          <w:rFonts w:asciiTheme="minorHAnsi" w:hAnsiTheme="minorHAnsi" w:cstheme="minorHAnsi"/>
          <w:bCs/>
          <w:sz w:val="22"/>
          <w:szCs w:val="22"/>
        </w:rPr>
        <w:t xml:space="preserve"> ensuring improved engagement and return on investment</w:t>
      </w:r>
      <w:r w:rsidR="00AF4C09">
        <w:rPr>
          <w:rFonts w:asciiTheme="minorHAnsi" w:hAnsiTheme="minorHAnsi" w:cstheme="minorHAnsi"/>
          <w:bCs/>
          <w:sz w:val="22"/>
          <w:szCs w:val="22"/>
        </w:rPr>
        <w:t>.</w:t>
      </w:r>
    </w:p>
    <w:p w14:paraId="46C2DD47"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Campaigns and Events</w:t>
      </w:r>
    </w:p>
    <w:p w14:paraId="3CAFC968"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Lead marketing and communications support for fundraising events and campaigns.</w:t>
      </w:r>
    </w:p>
    <w:p w14:paraId="3ECE61BD"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Develop promotional plans and campaign assets.</w:t>
      </w:r>
    </w:p>
    <w:p w14:paraId="0E886A07" w14:textId="77777777" w:rsidR="001640A7"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Work with partners and sponsors on joint communications activity. </w:t>
      </w:r>
    </w:p>
    <w:p w14:paraId="22584445"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Stakeholder Engagement</w:t>
      </w:r>
    </w:p>
    <w:p w14:paraId="2F3FC79C"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Build relationships with supporters, volunteers, healthcare partners, community groups and corporate supporters.</w:t>
      </w:r>
    </w:p>
    <w:p w14:paraId="3CD97C85"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Support organisational partnerships and external engagement activities. </w:t>
      </w:r>
    </w:p>
    <w:p w14:paraId="7E8AD3C7"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Team Leadership</w:t>
      </w:r>
    </w:p>
    <w:p w14:paraId="2EEB74DA" w14:textId="7C2F010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Work collaboratively with staff to support organisation-wide communications needs</w:t>
      </w:r>
      <w:r w:rsidR="00AF4C09">
        <w:rPr>
          <w:rFonts w:asciiTheme="minorHAnsi" w:hAnsiTheme="minorHAnsi" w:cstheme="minorHAnsi"/>
          <w:bCs/>
          <w:sz w:val="22"/>
          <w:szCs w:val="22"/>
        </w:rPr>
        <w:t xml:space="preserve"> </w:t>
      </w:r>
      <w:proofErr w:type="gramStart"/>
      <w:r w:rsidR="00AF4C09">
        <w:rPr>
          <w:rFonts w:asciiTheme="minorHAnsi" w:hAnsiTheme="minorHAnsi" w:cstheme="minorHAnsi"/>
          <w:bCs/>
          <w:sz w:val="22"/>
          <w:szCs w:val="22"/>
        </w:rPr>
        <w:t xml:space="preserve">and </w:t>
      </w:r>
      <w:r w:rsidRPr="0071490B">
        <w:rPr>
          <w:rFonts w:asciiTheme="minorHAnsi" w:hAnsiTheme="minorHAnsi" w:cstheme="minorHAnsi"/>
          <w:bCs/>
          <w:sz w:val="22"/>
          <w:szCs w:val="22"/>
        </w:rPr>
        <w:t xml:space="preserve"> provid</w:t>
      </w:r>
      <w:r w:rsidR="00AF4C09">
        <w:rPr>
          <w:rFonts w:asciiTheme="minorHAnsi" w:hAnsiTheme="minorHAnsi" w:cstheme="minorHAnsi"/>
          <w:bCs/>
          <w:sz w:val="22"/>
          <w:szCs w:val="22"/>
        </w:rPr>
        <w:t>e</w:t>
      </w:r>
      <w:proofErr w:type="gramEnd"/>
      <w:r w:rsidRPr="0071490B">
        <w:rPr>
          <w:rFonts w:asciiTheme="minorHAnsi" w:hAnsiTheme="minorHAnsi" w:cstheme="minorHAnsi"/>
          <w:bCs/>
          <w:sz w:val="22"/>
          <w:szCs w:val="22"/>
        </w:rPr>
        <w:t xml:space="preserve"> guidance on messaging</w:t>
      </w:r>
      <w:r w:rsidR="00AF4C09">
        <w:rPr>
          <w:rFonts w:asciiTheme="minorHAnsi" w:hAnsiTheme="minorHAnsi" w:cstheme="minorHAnsi"/>
          <w:bCs/>
          <w:sz w:val="22"/>
          <w:szCs w:val="22"/>
        </w:rPr>
        <w:t>.</w:t>
      </w:r>
    </w:p>
    <w:p w14:paraId="19EE96E8" w14:textId="77777777"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Manage external suppliers and agencies where appropriate. </w:t>
      </w:r>
    </w:p>
    <w:p w14:paraId="711FEF3C" w14:textId="76663083" w:rsidR="001640A7" w:rsidRPr="00E8641C"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Line </w:t>
      </w:r>
      <w:proofErr w:type="gramStart"/>
      <w:r w:rsidR="00AF4C09">
        <w:rPr>
          <w:rFonts w:asciiTheme="minorHAnsi" w:hAnsiTheme="minorHAnsi" w:cstheme="minorHAnsi"/>
          <w:bCs/>
          <w:sz w:val="22"/>
          <w:szCs w:val="22"/>
        </w:rPr>
        <w:t>m</w:t>
      </w:r>
      <w:r w:rsidRPr="0071490B">
        <w:rPr>
          <w:rFonts w:asciiTheme="minorHAnsi" w:hAnsiTheme="minorHAnsi" w:cstheme="minorHAnsi"/>
          <w:bCs/>
          <w:sz w:val="22"/>
          <w:szCs w:val="22"/>
        </w:rPr>
        <w:t>anage</w:t>
      </w:r>
      <w:proofErr w:type="gramEnd"/>
      <w:r w:rsidRPr="0071490B">
        <w:rPr>
          <w:rFonts w:asciiTheme="minorHAnsi" w:hAnsiTheme="minorHAnsi" w:cstheme="minorHAnsi"/>
          <w:bCs/>
          <w:sz w:val="22"/>
          <w:szCs w:val="22"/>
        </w:rPr>
        <w:t xml:space="preserve"> the Data and Social Media Officer, giving support with direction, </w:t>
      </w:r>
      <w:r w:rsidR="0064728A" w:rsidRPr="00E8641C">
        <w:rPr>
          <w:rFonts w:asciiTheme="minorHAnsi" w:hAnsiTheme="minorHAnsi" w:cstheme="minorHAnsi"/>
          <w:bCs/>
          <w:sz w:val="22"/>
          <w:szCs w:val="22"/>
        </w:rPr>
        <w:t xml:space="preserve">objective setting, </w:t>
      </w:r>
      <w:r w:rsidRPr="00E8641C">
        <w:rPr>
          <w:rFonts w:asciiTheme="minorHAnsi" w:hAnsiTheme="minorHAnsi" w:cstheme="minorHAnsi"/>
          <w:bCs/>
          <w:sz w:val="22"/>
          <w:szCs w:val="22"/>
        </w:rPr>
        <w:t>training, guidance, and workload planning.</w:t>
      </w:r>
    </w:p>
    <w:p w14:paraId="7129D066" w14:textId="77777777" w:rsidR="001640A7" w:rsidRPr="001640A7" w:rsidRDefault="001640A7" w:rsidP="001640A7">
      <w:pPr>
        <w:pStyle w:val="Heading3"/>
        <w:ind w:firstLine="360"/>
        <w:rPr>
          <w:rFonts w:eastAsia="Times New Roman" w:cstheme="minorHAnsi"/>
          <w:b/>
          <w:color w:val="auto"/>
          <w:sz w:val="24"/>
          <w:szCs w:val="24"/>
          <w:lang w:val="en-GB" w:eastAsia="en-US"/>
        </w:rPr>
      </w:pPr>
      <w:r w:rsidRPr="001640A7">
        <w:rPr>
          <w:rFonts w:eastAsia="Times New Roman" w:cstheme="minorHAnsi"/>
          <w:b/>
          <w:color w:val="auto"/>
          <w:sz w:val="24"/>
          <w:szCs w:val="24"/>
          <w:lang w:val="en-GB" w:eastAsia="en-US"/>
        </w:rPr>
        <w:t>Monitoring and Evaluation</w:t>
      </w:r>
    </w:p>
    <w:p w14:paraId="6C2CBFC7" w14:textId="06130503"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 xml:space="preserve">Monitor KPIs and communications performance using analytics and performance </w:t>
      </w:r>
      <w:proofErr w:type="gramStart"/>
      <w:r w:rsidRPr="0071490B">
        <w:rPr>
          <w:rFonts w:asciiTheme="minorHAnsi" w:hAnsiTheme="minorHAnsi" w:cstheme="minorHAnsi"/>
          <w:bCs/>
          <w:sz w:val="22"/>
          <w:szCs w:val="22"/>
        </w:rPr>
        <w:t>data, a</w:t>
      </w:r>
      <w:r w:rsidR="00AF4C09">
        <w:rPr>
          <w:rFonts w:asciiTheme="minorHAnsi" w:hAnsiTheme="minorHAnsi" w:cstheme="minorHAnsi"/>
          <w:bCs/>
          <w:sz w:val="22"/>
          <w:szCs w:val="22"/>
        </w:rPr>
        <w:t>n</w:t>
      </w:r>
      <w:r w:rsidRPr="0071490B">
        <w:rPr>
          <w:rFonts w:asciiTheme="minorHAnsi" w:hAnsiTheme="minorHAnsi" w:cstheme="minorHAnsi"/>
          <w:bCs/>
          <w:sz w:val="22"/>
          <w:szCs w:val="22"/>
        </w:rPr>
        <w:t>d</w:t>
      </w:r>
      <w:proofErr w:type="gramEnd"/>
      <w:r w:rsidRPr="0071490B">
        <w:rPr>
          <w:rFonts w:asciiTheme="minorHAnsi" w:hAnsiTheme="minorHAnsi" w:cstheme="minorHAnsi"/>
          <w:bCs/>
          <w:sz w:val="22"/>
          <w:szCs w:val="22"/>
        </w:rPr>
        <w:t xml:space="preserve"> use insights to improve performance</w:t>
      </w:r>
      <w:r w:rsidR="00AF4C09">
        <w:rPr>
          <w:rFonts w:asciiTheme="minorHAnsi" w:hAnsiTheme="minorHAnsi" w:cstheme="minorHAnsi"/>
          <w:bCs/>
          <w:sz w:val="22"/>
          <w:szCs w:val="22"/>
        </w:rPr>
        <w:t>.</w:t>
      </w:r>
    </w:p>
    <w:p w14:paraId="0BC636B3" w14:textId="37718B8E" w:rsidR="001640A7"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Produce regular reports for senior leaders and trustees including an annual review of communications performance and learn to inform future planning</w:t>
      </w:r>
      <w:r w:rsidR="00AF4C09">
        <w:rPr>
          <w:rFonts w:asciiTheme="minorHAnsi" w:hAnsiTheme="minorHAnsi" w:cstheme="minorHAnsi"/>
          <w:bCs/>
          <w:sz w:val="22"/>
          <w:szCs w:val="22"/>
        </w:rPr>
        <w:t>.</w:t>
      </w:r>
    </w:p>
    <w:p w14:paraId="3FE9F23F" w14:textId="476C7E4C" w:rsidR="00826ECB" w:rsidRPr="0071490B" w:rsidRDefault="001640A7" w:rsidP="0071490B">
      <w:pPr>
        <w:pStyle w:val="ListParagraph"/>
        <w:numPr>
          <w:ilvl w:val="0"/>
          <w:numId w:val="12"/>
        </w:numPr>
        <w:spacing w:after="160" w:line="279" w:lineRule="auto"/>
        <w:rPr>
          <w:rFonts w:asciiTheme="minorHAnsi" w:hAnsiTheme="minorHAnsi" w:cstheme="minorHAnsi"/>
          <w:bCs/>
          <w:sz w:val="22"/>
          <w:szCs w:val="22"/>
        </w:rPr>
      </w:pPr>
      <w:r w:rsidRPr="0071490B">
        <w:rPr>
          <w:rFonts w:asciiTheme="minorHAnsi" w:hAnsiTheme="minorHAnsi" w:cstheme="minorHAnsi"/>
          <w:bCs/>
          <w:sz w:val="22"/>
          <w:szCs w:val="22"/>
        </w:rPr>
        <w:t>Use insights and analytics to drive performance in specific fundraising streams and marketing campaigns to inform future activity.</w:t>
      </w:r>
    </w:p>
    <w:p w14:paraId="6E0B36A0" w14:textId="77777777" w:rsidR="0064728A" w:rsidRPr="0064728A" w:rsidRDefault="0064728A" w:rsidP="0064728A">
      <w:pPr>
        <w:pStyle w:val="Heading3"/>
        <w:ind w:firstLine="360"/>
        <w:rPr>
          <w:rFonts w:eastAsia="Times New Roman" w:cstheme="minorHAnsi"/>
          <w:b/>
          <w:color w:val="auto"/>
          <w:sz w:val="24"/>
          <w:szCs w:val="24"/>
          <w:lang w:val="en-GB" w:eastAsia="en-US"/>
        </w:rPr>
      </w:pPr>
      <w:r w:rsidRPr="0064728A">
        <w:rPr>
          <w:rFonts w:eastAsia="Times New Roman" w:cstheme="minorHAnsi"/>
          <w:b/>
          <w:color w:val="auto"/>
          <w:sz w:val="24"/>
          <w:szCs w:val="24"/>
          <w:lang w:val="en-GB" w:eastAsia="en-US"/>
        </w:rPr>
        <w:t>Organisational Responsibilities</w:t>
      </w:r>
    </w:p>
    <w:p w14:paraId="3F3B9D6C" w14:textId="77777777" w:rsidR="0064728A" w:rsidRPr="0064728A" w:rsidRDefault="0064728A" w:rsidP="0064728A">
      <w:pPr>
        <w:pStyle w:val="ListParagraph"/>
        <w:numPr>
          <w:ilvl w:val="0"/>
          <w:numId w:val="12"/>
        </w:numPr>
        <w:spacing w:after="160" w:line="279" w:lineRule="auto"/>
        <w:rPr>
          <w:rFonts w:asciiTheme="minorHAnsi" w:hAnsiTheme="minorHAnsi" w:cstheme="minorHAnsi"/>
          <w:bCs/>
          <w:sz w:val="22"/>
          <w:szCs w:val="22"/>
        </w:rPr>
      </w:pPr>
      <w:r w:rsidRPr="0064728A">
        <w:rPr>
          <w:rFonts w:asciiTheme="minorHAnsi" w:hAnsiTheme="minorHAnsi" w:cstheme="minorHAnsi"/>
          <w:bCs/>
          <w:sz w:val="22"/>
          <w:szCs w:val="22"/>
        </w:rPr>
        <w:t>Contribute positively and proactively to the overall effectiveness of the organisation.</w:t>
      </w:r>
    </w:p>
    <w:p w14:paraId="6D131777" w14:textId="76101CCF" w:rsidR="0064728A" w:rsidRPr="0064728A" w:rsidRDefault="0064728A" w:rsidP="0064728A">
      <w:pPr>
        <w:pStyle w:val="ListParagraph"/>
        <w:numPr>
          <w:ilvl w:val="0"/>
          <w:numId w:val="12"/>
        </w:numPr>
        <w:spacing w:after="160" w:line="279" w:lineRule="auto"/>
        <w:rPr>
          <w:rFonts w:asciiTheme="minorHAnsi" w:hAnsiTheme="minorHAnsi" w:cstheme="minorHAnsi"/>
          <w:bCs/>
          <w:sz w:val="22"/>
          <w:szCs w:val="22"/>
        </w:rPr>
      </w:pPr>
      <w:r w:rsidRPr="0064728A">
        <w:rPr>
          <w:rFonts w:asciiTheme="minorHAnsi" w:hAnsiTheme="minorHAnsi" w:cstheme="minorHAnsi"/>
          <w:bCs/>
          <w:sz w:val="22"/>
          <w:szCs w:val="22"/>
        </w:rPr>
        <w:t>Manage workload effectively and maintain accurate records using organisational systems such as Microsoft Outlook</w:t>
      </w:r>
      <w:r>
        <w:rPr>
          <w:rFonts w:asciiTheme="minorHAnsi" w:hAnsiTheme="minorHAnsi" w:cstheme="minorHAnsi"/>
          <w:bCs/>
          <w:sz w:val="22"/>
          <w:szCs w:val="22"/>
        </w:rPr>
        <w:t xml:space="preserve"> and the organisation’s CRM, Beacon</w:t>
      </w:r>
      <w:r w:rsidRPr="0064728A">
        <w:rPr>
          <w:rFonts w:asciiTheme="minorHAnsi" w:hAnsiTheme="minorHAnsi" w:cstheme="minorHAnsi"/>
          <w:bCs/>
          <w:sz w:val="22"/>
          <w:szCs w:val="22"/>
        </w:rPr>
        <w:t>.</w:t>
      </w:r>
    </w:p>
    <w:p w14:paraId="7ADDF645" w14:textId="77777777" w:rsidR="0064728A" w:rsidRPr="0064728A" w:rsidRDefault="0064728A" w:rsidP="0064728A">
      <w:pPr>
        <w:pStyle w:val="ListParagraph"/>
        <w:numPr>
          <w:ilvl w:val="0"/>
          <w:numId w:val="12"/>
        </w:numPr>
        <w:spacing w:after="160" w:line="279" w:lineRule="auto"/>
        <w:rPr>
          <w:rFonts w:asciiTheme="minorHAnsi" w:hAnsiTheme="minorHAnsi" w:cstheme="minorHAnsi"/>
          <w:bCs/>
          <w:color w:val="000000" w:themeColor="text1"/>
          <w:sz w:val="22"/>
          <w:szCs w:val="22"/>
        </w:rPr>
      </w:pPr>
      <w:r w:rsidRPr="0064728A">
        <w:rPr>
          <w:rFonts w:asciiTheme="minorHAnsi" w:hAnsiTheme="minorHAnsi" w:cstheme="minorHAnsi"/>
          <w:bCs/>
          <w:color w:val="000000" w:themeColor="text1"/>
          <w:sz w:val="22"/>
          <w:szCs w:val="22"/>
        </w:rPr>
        <w:t xml:space="preserve">Attend events, meetings or external visits where necessary, including occasional work outside normal office hours. </w:t>
      </w:r>
    </w:p>
    <w:p w14:paraId="14D0BC51" w14:textId="77777777" w:rsidR="0064728A" w:rsidRPr="0064728A" w:rsidRDefault="0064728A" w:rsidP="0064728A">
      <w:pPr>
        <w:pStyle w:val="ListParagraph"/>
        <w:numPr>
          <w:ilvl w:val="0"/>
          <w:numId w:val="12"/>
        </w:numPr>
        <w:spacing w:after="160" w:line="279" w:lineRule="auto"/>
        <w:rPr>
          <w:rFonts w:asciiTheme="minorHAnsi" w:hAnsiTheme="minorHAnsi" w:cstheme="minorHAnsi"/>
          <w:bCs/>
          <w:sz w:val="22"/>
          <w:szCs w:val="22"/>
        </w:rPr>
      </w:pPr>
      <w:r w:rsidRPr="0064728A">
        <w:rPr>
          <w:rFonts w:asciiTheme="minorHAnsi" w:hAnsiTheme="minorHAnsi" w:cstheme="minorHAnsi"/>
          <w:bCs/>
          <w:sz w:val="22"/>
          <w:szCs w:val="22"/>
        </w:rPr>
        <w:t>Comply with all organisational policies and procedures.</w:t>
      </w:r>
    </w:p>
    <w:p w14:paraId="26D51BB6" w14:textId="77777777" w:rsidR="0064728A" w:rsidRPr="0064728A" w:rsidRDefault="0064728A" w:rsidP="0064728A">
      <w:pPr>
        <w:pStyle w:val="ListParagraph"/>
        <w:numPr>
          <w:ilvl w:val="0"/>
          <w:numId w:val="12"/>
        </w:numPr>
        <w:spacing w:after="160" w:line="279" w:lineRule="auto"/>
        <w:rPr>
          <w:rFonts w:asciiTheme="minorHAnsi" w:hAnsiTheme="minorHAnsi" w:cstheme="minorHAnsi"/>
          <w:bCs/>
          <w:sz w:val="22"/>
          <w:szCs w:val="22"/>
        </w:rPr>
      </w:pPr>
      <w:r w:rsidRPr="0064728A">
        <w:rPr>
          <w:rFonts w:asciiTheme="minorHAnsi" w:hAnsiTheme="minorHAnsi" w:cstheme="minorHAnsi"/>
          <w:bCs/>
          <w:sz w:val="22"/>
          <w:szCs w:val="22"/>
        </w:rPr>
        <w:t xml:space="preserve">Promote and uphold the organisation’s mission, vision and values </w:t>
      </w:r>
      <w:proofErr w:type="gramStart"/>
      <w:r w:rsidRPr="0064728A">
        <w:rPr>
          <w:rFonts w:asciiTheme="minorHAnsi" w:hAnsiTheme="minorHAnsi" w:cstheme="minorHAnsi"/>
          <w:bCs/>
          <w:sz w:val="22"/>
          <w:szCs w:val="22"/>
        </w:rPr>
        <w:t>at all times</w:t>
      </w:r>
      <w:proofErr w:type="gramEnd"/>
      <w:r w:rsidRPr="0064728A">
        <w:rPr>
          <w:rFonts w:asciiTheme="minorHAnsi" w:hAnsiTheme="minorHAnsi" w:cstheme="minorHAnsi"/>
          <w:bCs/>
          <w:sz w:val="22"/>
          <w:szCs w:val="22"/>
        </w:rPr>
        <w:t>.</w:t>
      </w:r>
    </w:p>
    <w:p w14:paraId="5894D601" w14:textId="77777777" w:rsidR="0064728A" w:rsidRDefault="0064728A" w:rsidP="0064728A">
      <w:pPr>
        <w:pStyle w:val="ListParagraph"/>
        <w:numPr>
          <w:ilvl w:val="0"/>
          <w:numId w:val="12"/>
        </w:numPr>
        <w:spacing w:after="160" w:line="279" w:lineRule="auto"/>
        <w:rPr>
          <w:rFonts w:asciiTheme="minorHAnsi" w:hAnsiTheme="minorHAnsi" w:cstheme="minorHAnsi"/>
          <w:bCs/>
          <w:sz w:val="22"/>
          <w:szCs w:val="22"/>
        </w:rPr>
      </w:pPr>
      <w:r w:rsidRPr="0064728A">
        <w:rPr>
          <w:rFonts w:asciiTheme="minorHAnsi" w:hAnsiTheme="minorHAnsi" w:cstheme="minorHAnsi"/>
          <w:bCs/>
          <w:sz w:val="22"/>
          <w:szCs w:val="22"/>
        </w:rPr>
        <w:t>Undertake any additional duties as reasonably requested by the Executive Leadership Team.</w:t>
      </w:r>
    </w:p>
    <w:p w14:paraId="0D12D22C" w14:textId="6266781C" w:rsidR="00FB126D" w:rsidRPr="00AF4C09" w:rsidRDefault="00FB126D" w:rsidP="00FB126D">
      <w:pPr>
        <w:spacing w:after="160" w:line="279" w:lineRule="auto"/>
        <w:rPr>
          <w:rFonts w:asciiTheme="minorHAnsi" w:hAnsiTheme="minorHAnsi" w:cstheme="minorHAnsi"/>
          <w:b/>
        </w:rPr>
      </w:pPr>
      <w:r w:rsidRPr="00AF4C09">
        <w:rPr>
          <w:rFonts w:asciiTheme="minorHAnsi" w:hAnsiTheme="minorHAnsi" w:cstheme="minorHAnsi"/>
          <w:b/>
        </w:rPr>
        <w:t>Person Specification</w:t>
      </w:r>
    </w:p>
    <w:p w14:paraId="5BD1BE74" w14:textId="7607717E" w:rsidR="00FB126D" w:rsidRPr="00274669" w:rsidRDefault="00FB126D" w:rsidP="00FB126D">
      <w:pPr>
        <w:spacing w:after="160" w:line="279" w:lineRule="auto"/>
        <w:rPr>
          <w:rFonts w:asciiTheme="minorHAnsi" w:hAnsiTheme="minorHAnsi" w:cstheme="minorHAnsi"/>
          <w:bCs/>
          <w:sz w:val="22"/>
          <w:szCs w:val="22"/>
        </w:rPr>
      </w:pPr>
      <w:r w:rsidRPr="00274669">
        <w:rPr>
          <w:rFonts w:asciiTheme="minorHAnsi" w:hAnsiTheme="minorHAnsi" w:cstheme="minorHAnsi"/>
          <w:bCs/>
          <w:sz w:val="22"/>
          <w:szCs w:val="22"/>
        </w:rPr>
        <w:t>With a strong alignment to CancerCare’s values you will have:</w:t>
      </w:r>
    </w:p>
    <w:p w14:paraId="2AAE1BC7" w14:textId="7459AE6D" w:rsidR="00FB126D" w:rsidRPr="00274669" w:rsidRDefault="003A0A3F" w:rsidP="00FB126D">
      <w:pPr>
        <w:pStyle w:val="ListParagraph"/>
        <w:numPr>
          <w:ilvl w:val="0"/>
          <w:numId w:val="20"/>
        </w:numPr>
        <w:spacing w:after="160" w:line="279" w:lineRule="auto"/>
        <w:rPr>
          <w:rFonts w:asciiTheme="minorHAnsi" w:hAnsiTheme="minorHAnsi" w:cstheme="minorHAnsi"/>
          <w:bCs/>
          <w:sz w:val="22"/>
          <w:szCs w:val="22"/>
        </w:rPr>
      </w:pPr>
      <w:r w:rsidRPr="00274669">
        <w:rPr>
          <w:rFonts w:asciiTheme="minorHAnsi" w:hAnsiTheme="minorHAnsi" w:cstheme="minorHAnsi"/>
          <w:color w:val="404041"/>
          <w:sz w:val="22"/>
          <w:szCs w:val="22"/>
        </w:rPr>
        <w:t>Excellent organisational skills, with the ability to work independently, manage competing priorities and deliver under pressure. </w:t>
      </w:r>
    </w:p>
    <w:p w14:paraId="70884F4D" w14:textId="77777777" w:rsidR="003A0A3F" w:rsidRPr="00274669" w:rsidRDefault="003A0A3F" w:rsidP="003A0A3F">
      <w:pPr>
        <w:pStyle w:val="NormalWeb"/>
        <w:numPr>
          <w:ilvl w:val="0"/>
          <w:numId w:val="20"/>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A creative mindset, with the ability to find engaging and innovative ways to communicate our work. </w:t>
      </w:r>
    </w:p>
    <w:p w14:paraId="124655EB" w14:textId="77777777" w:rsidR="003A0A3F" w:rsidRPr="00274669" w:rsidRDefault="003A0A3F" w:rsidP="003A0A3F">
      <w:pPr>
        <w:pStyle w:val="NormalWeb"/>
        <w:numPr>
          <w:ilvl w:val="0"/>
          <w:numId w:val="20"/>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Strong interpersonal skills, with the ability to build effective relationships with colleagues, volunteers, corporate partners and community organisations. </w:t>
      </w:r>
    </w:p>
    <w:p w14:paraId="4A1DE237" w14:textId="77777777" w:rsidR="003A0A3F" w:rsidRPr="00274669" w:rsidRDefault="003A0A3F" w:rsidP="003A0A3F">
      <w:pPr>
        <w:pStyle w:val="NormalWeb"/>
        <w:numPr>
          <w:ilvl w:val="0"/>
          <w:numId w:val="20"/>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Experience of line management, with the ability to support, develop and empower others. </w:t>
      </w:r>
    </w:p>
    <w:p w14:paraId="3114AC03" w14:textId="070F57E0" w:rsidR="003A0A3F" w:rsidRPr="00274669" w:rsidRDefault="003A0A3F" w:rsidP="00FB126D">
      <w:pPr>
        <w:pStyle w:val="ListParagraph"/>
        <w:numPr>
          <w:ilvl w:val="0"/>
          <w:numId w:val="20"/>
        </w:numPr>
        <w:spacing w:after="160" w:line="279" w:lineRule="auto"/>
        <w:rPr>
          <w:rFonts w:asciiTheme="minorHAnsi" w:hAnsiTheme="minorHAnsi" w:cstheme="minorHAnsi"/>
          <w:bCs/>
          <w:sz w:val="22"/>
          <w:szCs w:val="22"/>
        </w:rPr>
      </w:pPr>
      <w:r w:rsidRPr="00274669">
        <w:rPr>
          <w:rFonts w:asciiTheme="minorHAnsi" w:hAnsiTheme="minorHAnsi" w:cstheme="minorHAnsi"/>
          <w:color w:val="404041"/>
          <w:sz w:val="22"/>
          <w:szCs w:val="22"/>
        </w:rPr>
        <w:t>A proactive, collaborative and can-do approach. </w:t>
      </w:r>
    </w:p>
    <w:p w14:paraId="4A542204" w14:textId="3FE0A146" w:rsidR="003A0A3F" w:rsidRPr="00AF4C09" w:rsidRDefault="003A0A3F" w:rsidP="003A0A3F">
      <w:pPr>
        <w:pStyle w:val="NormalWeb"/>
        <w:spacing w:before="0" w:beforeAutospacing="0" w:after="0" w:afterAutospacing="0"/>
        <w:textAlignment w:val="baseline"/>
        <w:rPr>
          <w:rFonts w:asciiTheme="minorHAnsi" w:hAnsiTheme="minorHAnsi" w:cstheme="minorHAnsi"/>
          <w:color w:val="404041"/>
        </w:rPr>
      </w:pPr>
      <w:r w:rsidRPr="00AF4C09">
        <w:rPr>
          <w:rStyle w:val="Strong"/>
          <w:rFonts w:asciiTheme="minorHAnsi" w:hAnsiTheme="minorHAnsi" w:cstheme="minorHAnsi"/>
          <w:color w:val="404041"/>
          <w:bdr w:val="none" w:sz="0" w:space="0" w:color="auto" w:frame="1"/>
        </w:rPr>
        <w:t>E</w:t>
      </w:r>
      <w:r w:rsidR="00274669" w:rsidRPr="00AF4C09">
        <w:rPr>
          <w:rStyle w:val="Strong"/>
          <w:rFonts w:asciiTheme="minorHAnsi" w:hAnsiTheme="minorHAnsi" w:cstheme="minorHAnsi"/>
          <w:color w:val="404041"/>
          <w:bdr w:val="none" w:sz="0" w:space="0" w:color="auto" w:frame="1"/>
        </w:rPr>
        <w:t>xperience</w:t>
      </w:r>
    </w:p>
    <w:p w14:paraId="4993C698" w14:textId="77777777" w:rsidR="00AF4C09" w:rsidRPr="00AF4C09" w:rsidRDefault="00AF4C09" w:rsidP="003A0A3F">
      <w:pPr>
        <w:pStyle w:val="NormalWeb"/>
        <w:spacing w:before="0" w:beforeAutospacing="0" w:after="150" w:afterAutospacing="0"/>
        <w:textAlignment w:val="baseline"/>
        <w:rPr>
          <w:rFonts w:asciiTheme="minorHAnsi" w:hAnsiTheme="minorHAnsi" w:cstheme="minorHAnsi"/>
          <w:color w:val="404041"/>
          <w:sz w:val="20"/>
          <w:szCs w:val="20"/>
        </w:rPr>
      </w:pPr>
    </w:p>
    <w:p w14:paraId="18A9DD08" w14:textId="03D34D97" w:rsidR="003A0A3F" w:rsidRPr="00274669" w:rsidRDefault="003A0A3F" w:rsidP="003A0A3F">
      <w:pPr>
        <w:pStyle w:val="NormalWeb"/>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With</w:t>
      </w:r>
      <w:r w:rsidR="00AF4C09">
        <w:rPr>
          <w:rFonts w:asciiTheme="minorHAnsi" w:hAnsiTheme="minorHAnsi" w:cstheme="minorHAnsi"/>
          <w:color w:val="404041"/>
          <w:sz w:val="22"/>
          <w:szCs w:val="22"/>
        </w:rPr>
        <w:t xml:space="preserve"> proven</w:t>
      </w:r>
      <w:r w:rsidRPr="00274669">
        <w:rPr>
          <w:rFonts w:asciiTheme="minorHAnsi" w:hAnsiTheme="minorHAnsi" w:cstheme="minorHAnsi"/>
          <w:color w:val="404041"/>
          <w:sz w:val="22"/>
          <w:szCs w:val="22"/>
        </w:rPr>
        <w:t xml:space="preserve"> experience </w:t>
      </w:r>
      <w:r w:rsidR="00AF4C09">
        <w:rPr>
          <w:rFonts w:asciiTheme="minorHAnsi" w:hAnsiTheme="minorHAnsi" w:cstheme="minorHAnsi"/>
          <w:color w:val="404041"/>
          <w:sz w:val="22"/>
          <w:szCs w:val="22"/>
        </w:rPr>
        <w:t xml:space="preserve">of </w:t>
      </w:r>
      <w:r w:rsidRPr="00274669">
        <w:rPr>
          <w:rFonts w:asciiTheme="minorHAnsi" w:hAnsiTheme="minorHAnsi" w:cstheme="minorHAnsi"/>
          <w:color w:val="404041"/>
          <w:sz w:val="22"/>
          <w:szCs w:val="22"/>
        </w:rPr>
        <w:t>working in communications and/or marketing, you will be able to demonstrate: </w:t>
      </w:r>
    </w:p>
    <w:p w14:paraId="47912CC2" w14:textId="42CBF182" w:rsidR="003A0A3F" w:rsidRPr="00274669" w:rsidRDefault="00AF4C09" w:rsidP="003A0A3F">
      <w:pPr>
        <w:pStyle w:val="NormalWeb"/>
        <w:numPr>
          <w:ilvl w:val="0"/>
          <w:numId w:val="25"/>
        </w:numPr>
        <w:spacing w:before="0" w:beforeAutospacing="0" w:after="150" w:afterAutospacing="0"/>
        <w:textAlignment w:val="baseline"/>
        <w:rPr>
          <w:rFonts w:asciiTheme="minorHAnsi" w:hAnsiTheme="minorHAnsi" w:cstheme="minorHAnsi"/>
          <w:color w:val="404041"/>
          <w:sz w:val="22"/>
          <w:szCs w:val="22"/>
        </w:rPr>
      </w:pPr>
      <w:r>
        <w:rPr>
          <w:rFonts w:asciiTheme="minorHAnsi" w:hAnsiTheme="minorHAnsi" w:cstheme="minorHAnsi"/>
          <w:color w:val="404041"/>
          <w:sz w:val="22"/>
          <w:szCs w:val="22"/>
        </w:rPr>
        <w:t>U</w:t>
      </w:r>
      <w:r w:rsidR="003A0A3F" w:rsidRPr="00274669">
        <w:rPr>
          <w:rFonts w:asciiTheme="minorHAnsi" w:hAnsiTheme="minorHAnsi" w:cstheme="minorHAnsi"/>
          <w:color w:val="404041"/>
          <w:sz w:val="22"/>
          <w:szCs w:val="22"/>
        </w:rPr>
        <w:t>sing a range of communications and digital tools, including content creation, email marketing, website, social media, analytics and CRM platforms. </w:t>
      </w:r>
    </w:p>
    <w:p w14:paraId="276EF8CD" w14:textId="77777777" w:rsidR="003A0A3F" w:rsidRPr="00274669" w:rsidRDefault="003A0A3F" w:rsidP="003A0A3F">
      <w:pPr>
        <w:pStyle w:val="NormalWeb"/>
        <w:numPr>
          <w:ilvl w:val="0"/>
          <w:numId w:val="26"/>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Strong copywriting skills, adapting content for different audiences, channels and formats. </w:t>
      </w:r>
    </w:p>
    <w:p w14:paraId="674BA0A5" w14:textId="77777777" w:rsidR="003A0A3F" w:rsidRPr="00274669" w:rsidRDefault="003A0A3F" w:rsidP="003A0A3F">
      <w:pPr>
        <w:pStyle w:val="NormalWeb"/>
        <w:numPr>
          <w:ilvl w:val="0"/>
          <w:numId w:val="27"/>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Experience producing high-quality marketing and communications materials across digital and offline channels. </w:t>
      </w:r>
    </w:p>
    <w:p w14:paraId="5D2EF9CA" w14:textId="77777777" w:rsidR="003A0A3F" w:rsidRPr="00274669" w:rsidRDefault="003A0A3F" w:rsidP="003A0A3F">
      <w:pPr>
        <w:pStyle w:val="NormalWeb"/>
        <w:numPr>
          <w:ilvl w:val="0"/>
          <w:numId w:val="29"/>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Strong digital and IT skills, with the confidence to learn and adopt new tools and platforms. </w:t>
      </w:r>
    </w:p>
    <w:p w14:paraId="6E31A501" w14:textId="77777777" w:rsidR="003A0A3F" w:rsidRPr="00274669" w:rsidRDefault="003A0A3F" w:rsidP="003A0A3F">
      <w:pPr>
        <w:pStyle w:val="NormalWeb"/>
        <w:numPr>
          <w:ilvl w:val="0"/>
          <w:numId w:val="30"/>
        </w:numPr>
        <w:spacing w:before="0" w:beforeAutospacing="0" w:after="150" w:afterAutospacing="0"/>
        <w:textAlignment w:val="baseline"/>
        <w:rPr>
          <w:rFonts w:asciiTheme="minorHAnsi" w:hAnsiTheme="minorHAnsi" w:cstheme="minorHAnsi"/>
          <w:color w:val="404041"/>
          <w:sz w:val="22"/>
          <w:szCs w:val="22"/>
        </w:rPr>
      </w:pPr>
      <w:r w:rsidRPr="00274669">
        <w:rPr>
          <w:rFonts w:asciiTheme="minorHAnsi" w:hAnsiTheme="minorHAnsi" w:cstheme="minorHAnsi"/>
          <w:color w:val="404041"/>
          <w:sz w:val="22"/>
          <w:szCs w:val="22"/>
        </w:rPr>
        <w:t>Experience working within the charity sector or for a mission-led organisation or brand is desirable, but not essential. </w:t>
      </w:r>
    </w:p>
    <w:p w14:paraId="21F858E1" w14:textId="24FCED75" w:rsidR="00274669" w:rsidRDefault="00274669" w:rsidP="00274669">
      <w:pPr>
        <w:numPr>
          <w:ilvl w:val="0"/>
          <w:numId w:val="30"/>
        </w:numPr>
        <w:spacing w:after="0" w:line="240" w:lineRule="auto"/>
        <w:textAlignment w:val="baseline"/>
        <w:rPr>
          <w:rFonts w:asciiTheme="minorHAnsi" w:eastAsia="Times New Roman" w:hAnsiTheme="minorHAnsi" w:cstheme="minorHAnsi"/>
          <w:color w:val="404041"/>
          <w:sz w:val="22"/>
          <w:szCs w:val="22"/>
          <w:lang w:eastAsia="en-GB"/>
        </w:rPr>
      </w:pPr>
      <w:r w:rsidRPr="00274669">
        <w:rPr>
          <w:rFonts w:asciiTheme="minorHAnsi" w:eastAsia="Times New Roman" w:hAnsiTheme="minorHAnsi" w:cstheme="minorHAnsi"/>
          <w:color w:val="404041"/>
          <w:sz w:val="22"/>
          <w:szCs w:val="22"/>
          <w:lang w:eastAsia="en-GB"/>
        </w:rPr>
        <w:t>Strong analytical skills and understanding of ROI</w:t>
      </w:r>
      <w:r w:rsidR="00AF4C09">
        <w:rPr>
          <w:rFonts w:asciiTheme="minorHAnsi" w:eastAsia="Times New Roman" w:hAnsiTheme="minorHAnsi" w:cstheme="minorHAnsi"/>
          <w:color w:val="404041"/>
          <w:sz w:val="22"/>
          <w:szCs w:val="22"/>
          <w:lang w:eastAsia="en-GB"/>
        </w:rPr>
        <w:t>.</w:t>
      </w:r>
    </w:p>
    <w:p w14:paraId="51DB95E6" w14:textId="77777777" w:rsidR="00E8641C" w:rsidRPr="00274669" w:rsidRDefault="00E8641C" w:rsidP="00E8641C">
      <w:pPr>
        <w:spacing w:after="0" w:line="240" w:lineRule="auto"/>
        <w:ind w:left="720"/>
        <w:textAlignment w:val="baseline"/>
        <w:rPr>
          <w:rFonts w:asciiTheme="minorHAnsi" w:eastAsia="Times New Roman" w:hAnsiTheme="minorHAnsi" w:cstheme="minorHAnsi"/>
          <w:color w:val="404041"/>
          <w:sz w:val="22"/>
          <w:szCs w:val="22"/>
          <w:lang w:eastAsia="en-GB"/>
        </w:rPr>
      </w:pPr>
    </w:p>
    <w:p w14:paraId="4FE73A41" w14:textId="162E6431" w:rsidR="00274669" w:rsidRPr="00274669" w:rsidRDefault="00274669" w:rsidP="00274669">
      <w:pPr>
        <w:numPr>
          <w:ilvl w:val="0"/>
          <w:numId w:val="30"/>
        </w:numPr>
        <w:spacing w:after="0" w:line="240" w:lineRule="auto"/>
        <w:textAlignment w:val="baseline"/>
        <w:rPr>
          <w:rFonts w:asciiTheme="minorHAnsi" w:eastAsia="Times New Roman" w:hAnsiTheme="minorHAnsi" w:cstheme="minorHAnsi"/>
          <w:color w:val="404041"/>
          <w:sz w:val="22"/>
          <w:szCs w:val="22"/>
          <w:lang w:eastAsia="en-GB"/>
        </w:rPr>
      </w:pPr>
      <w:r w:rsidRPr="00274669">
        <w:rPr>
          <w:rFonts w:asciiTheme="minorHAnsi" w:eastAsia="Times New Roman" w:hAnsiTheme="minorHAnsi" w:cstheme="minorHAnsi"/>
          <w:color w:val="404041"/>
          <w:sz w:val="22"/>
          <w:szCs w:val="22"/>
          <w:lang w:eastAsia="en-GB"/>
        </w:rPr>
        <w:t>Ability to work collaboratively with staff, trustees, partners and media</w:t>
      </w:r>
      <w:r w:rsidR="00AF4C09">
        <w:rPr>
          <w:rFonts w:asciiTheme="minorHAnsi" w:eastAsia="Times New Roman" w:hAnsiTheme="minorHAnsi" w:cstheme="minorHAnsi"/>
          <w:color w:val="404041"/>
          <w:sz w:val="22"/>
          <w:szCs w:val="22"/>
          <w:lang w:eastAsia="en-GB"/>
        </w:rPr>
        <w:t>.</w:t>
      </w:r>
    </w:p>
    <w:p w14:paraId="55A1E924" w14:textId="77777777" w:rsidR="00274669" w:rsidRPr="00274669" w:rsidRDefault="00274669" w:rsidP="00274669">
      <w:pPr>
        <w:pStyle w:val="NormalWeb"/>
        <w:spacing w:before="0" w:beforeAutospacing="0" w:after="150" w:afterAutospacing="0"/>
        <w:ind w:left="720"/>
        <w:textAlignment w:val="baseline"/>
        <w:rPr>
          <w:rFonts w:asciiTheme="minorHAnsi" w:hAnsiTheme="minorHAnsi" w:cstheme="minorHAnsi"/>
          <w:color w:val="404041"/>
          <w:sz w:val="22"/>
          <w:szCs w:val="22"/>
        </w:rPr>
      </w:pPr>
    </w:p>
    <w:p w14:paraId="3FD63E15" w14:textId="77777777" w:rsidR="00FB126D" w:rsidRPr="00274669" w:rsidRDefault="00FB126D" w:rsidP="00FB126D">
      <w:pPr>
        <w:spacing w:after="160" w:line="279" w:lineRule="auto"/>
        <w:rPr>
          <w:rFonts w:asciiTheme="minorHAnsi" w:hAnsiTheme="minorHAnsi" w:cstheme="minorHAnsi"/>
          <w:bCs/>
          <w:sz w:val="22"/>
          <w:szCs w:val="22"/>
        </w:rPr>
      </w:pPr>
    </w:p>
    <w:p w14:paraId="5E34E51D" w14:textId="5F12C48D" w:rsidR="00B362F0" w:rsidRPr="00274669" w:rsidRDefault="00B362F0" w:rsidP="0064728A">
      <w:pPr>
        <w:overflowPunct w:val="0"/>
        <w:autoSpaceDE w:val="0"/>
        <w:autoSpaceDN w:val="0"/>
        <w:adjustRightInd w:val="0"/>
        <w:spacing w:after="0" w:line="240" w:lineRule="auto"/>
        <w:ind w:firstLine="360"/>
        <w:textAlignment w:val="baseline"/>
        <w:rPr>
          <w:rFonts w:asciiTheme="minorHAnsi" w:hAnsiTheme="minorHAnsi" w:cstheme="minorHAnsi"/>
          <w:bCs/>
          <w:sz w:val="22"/>
          <w:szCs w:val="22"/>
        </w:rPr>
      </w:pPr>
    </w:p>
    <w:sectPr w:rsidR="00B362F0" w:rsidRPr="00274669" w:rsidSect="0078706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8A7DE" w14:textId="77777777" w:rsidR="000169BE" w:rsidRDefault="000169BE">
      <w:pPr>
        <w:spacing w:after="0" w:line="240" w:lineRule="auto"/>
      </w:pPr>
      <w:r>
        <w:separator/>
      </w:r>
    </w:p>
  </w:endnote>
  <w:endnote w:type="continuationSeparator" w:id="0">
    <w:p w14:paraId="77F933A6" w14:textId="77777777" w:rsidR="000169BE" w:rsidRDefault="00016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929769"/>
      <w:docPartObj>
        <w:docPartGallery w:val="Page Numbers (Bottom of Page)"/>
        <w:docPartUnique/>
      </w:docPartObj>
    </w:sdtPr>
    <w:sdtEndPr>
      <w:rPr>
        <w:noProof/>
      </w:rPr>
    </w:sdtEndPr>
    <w:sdtContent>
      <w:p w14:paraId="3D3D22A9" w14:textId="77777777" w:rsidR="002473A9" w:rsidRDefault="00857BD8">
        <w:pPr>
          <w:pStyle w:val="Footer"/>
          <w:jc w:val="center"/>
        </w:pPr>
        <w:r>
          <w:fldChar w:fldCharType="begin"/>
        </w:r>
        <w:r>
          <w:instrText xml:space="preserve"> PAGE   \* MERGEFORMAT </w:instrText>
        </w:r>
        <w:r>
          <w:fldChar w:fldCharType="separate"/>
        </w:r>
        <w:r w:rsidR="003025E4">
          <w:rPr>
            <w:noProof/>
          </w:rPr>
          <w:t>1</w:t>
        </w:r>
        <w:r>
          <w:rPr>
            <w:noProof/>
          </w:rPr>
          <w:fldChar w:fldCharType="end"/>
        </w:r>
      </w:p>
    </w:sdtContent>
  </w:sdt>
  <w:p w14:paraId="61829076" w14:textId="77777777" w:rsidR="002473A9" w:rsidRPr="00F42FDA" w:rsidRDefault="002473A9" w:rsidP="00F42FDA">
    <w:pPr>
      <w:pStyle w:val="Footer"/>
      <w:jc w:val="cente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9962A" w14:textId="77777777" w:rsidR="000169BE" w:rsidRDefault="000169BE">
      <w:pPr>
        <w:spacing w:after="0" w:line="240" w:lineRule="auto"/>
      </w:pPr>
      <w:r>
        <w:separator/>
      </w:r>
    </w:p>
  </w:footnote>
  <w:footnote w:type="continuationSeparator" w:id="0">
    <w:p w14:paraId="65AC677A" w14:textId="77777777" w:rsidR="000169BE" w:rsidRDefault="000169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F38"/>
    <w:multiLevelType w:val="multilevel"/>
    <w:tmpl w:val="E8BE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A20D9"/>
    <w:multiLevelType w:val="hybridMultilevel"/>
    <w:tmpl w:val="D0D04096"/>
    <w:lvl w:ilvl="0" w:tplc="399ECF62">
      <w:start w:val="1"/>
      <w:numFmt w:val="bullet"/>
      <w:lvlText w:val=""/>
      <w:lvlJc w:val="left"/>
      <w:pPr>
        <w:ind w:left="720" w:hanging="360"/>
      </w:pPr>
      <w:rPr>
        <w:rFonts w:ascii="Symbol" w:eastAsia="Symbol" w:hAnsi="Symbol" w:cs="Symbol"/>
      </w:rPr>
    </w:lvl>
    <w:lvl w:ilvl="1" w:tplc="5BD42F60">
      <w:start w:val="1"/>
      <w:numFmt w:val="bullet"/>
      <w:lvlText w:val="o"/>
      <w:lvlJc w:val="left"/>
      <w:pPr>
        <w:ind w:left="1440" w:hanging="360"/>
      </w:pPr>
      <w:rPr>
        <w:rFonts w:ascii="Courier New" w:eastAsia="Courier New" w:hAnsi="Courier New" w:cs="Courier New"/>
      </w:rPr>
    </w:lvl>
    <w:lvl w:ilvl="2" w:tplc="040A588A">
      <w:start w:val="1"/>
      <w:numFmt w:val="bullet"/>
      <w:lvlText w:val=""/>
      <w:lvlJc w:val="left"/>
      <w:pPr>
        <w:ind w:left="2160" w:hanging="360"/>
      </w:pPr>
      <w:rPr>
        <w:rFonts w:ascii="Wingdings" w:eastAsia="Wingdings" w:hAnsi="Wingdings" w:cs="Wingdings"/>
      </w:rPr>
    </w:lvl>
    <w:lvl w:ilvl="3" w:tplc="2A289700">
      <w:start w:val="1"/>
      <w:numFmt w:val="bullet"/>
      <w:lvlText w:val=""/>
      <w:lvlJc w:val="left"/>
      <w:pPr>
        <w:ind w:left="2880" w:hanging="360"/>
      </w:pPr>
      <w:rPr>
        <w:rFonts w:ascii="Symbol" w:eastAsia="Symbol" w:hAnsi="Symbol" w:cs="Symbol"/>
      </w:rPr>
    </w:lvl>
    <w:lvl w:ilvl="4" w:tplc="85E29054">
      <w:start w:val="1"/>
      <w:numFmt w:val="bullet"/>
      <w:lvlText w:val="o"/>
      <w:lvlJc w:val="left"/>
      <w:pPr>
        <w:ind w:left="3600" w:hanging="360"/>
      </w:pPr>
      <w:rPr>
        <w:rFonts w:ascii="Courier New" w:eastAsia="Courier New" w:hAnsi="Courier New" w:cs="Courier New"/>
      </w:rPr>
    </w:lvl>
    <w:lvl w:ilvl="5" w:tplc="66A06AA2">
      <w:start w:val="1"/>
      <w:numFmt w:val="bullet"/>
      <w:lvlText w:val=""/>
      <w:lvlJc w:val="left"/>
      <w:pPr>
        <w:ind w:left="4320" w:hanging="360"/>
      </w:pPr>
      <w:rPr>
        <w:rFonts w:ascii="Wingdings" w:eastAsia="Wingdings" w:hAnsi="Wingdings" w:cs="Wingdings"/>
      </w:rPr>
    </w:lvl>
    <w:lvl w:ilvl="6" w:tplc="2618ED5C">
      <w:start w:val="1"/>
      <w:numFmt w:val="bullet"/>
      <w:lvlText w:val=""/>
      <w:lvlJc w:val="left"/>
      <w:pPr>
        <w:ind w:left="5040" w:hanging="360"/>
      </w:pPr>
      <w:rPr>
        <w:rFonts w:ascii="Symbol" w:eastAsia="Symbol" w:hAnsi="Symbol" w:cs="Symbol"/>
      </w:rPr>
    </w:lvl>
    <w:lvl w:ilvl="7" w:tplc="908A944C">
      <w:start w:val="1"/>
      <w:numFmt w:val="bullet"/>
      <w:lvlText w:val="o"/>
      <w:lvlJc w:val="left"/>
      <w:pPr>
        <w:ind w:left="5760" w:hanging="360"/>
      </w:pPr>
      <w:rPr>
        <w:rFonts w:ascii="Courier New" w:eastAsia="Courier New" w:hAnsi="Courier New" w:cs="Courier New"/>
      </w:rPr>
    </w:lvl>
    <w:lvl w:ilvl="8" w:tplc="CDDE66EE">
      <w:start w:val="1"/>
      <w:numFmt w:val="bullet"/>
      <w:lvlText w:val=""/>
      <w:lvlJc w:val="left"/>
      <w:pPr>
        <w:ind w:left="6480" w:hanging="360"/>
      </w:pPr>
      <w:rPr>
        <w:rFonts w:ascii="Wingdings" w:eastAsia="Wingdings" w:hAnsi="Wingdings" w:cs="Wingdings"/>
      </w:rPr>
    </w:lvl>
  </w:abstractNum>
  <w:abstractNum w:abstractNumId="2" w15:restartNumberingAfterBreak="0">
    <w:nsid w:val="03132CCF"/>
    <w:multiLevelType w:val="multilevel"/>
    <w:tmpl w:val="83D2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655C9"/>
    <w:multiLevelType w:val="multilevel"/>
    <w:tmpl w:val="8C94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C16D55"/>
    <w:multiLevelType w:val="hybridMultilevel"/>
    <w:tmpl w:val="F52C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605152"/>
    <w:multiLevelType w:val="hybridMultilevel"/>
    <w:tmpl w:val="B112A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12A74"/>
    <w:multiLevelType w:val="hybridMultilevel"/>
    <w:tmpl w:val="A59E1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0B4519"/>
    <w:multiLevelType w:val="hybridMultilevel"/>
    <w:tmpl w:val="263E6006"/>
    <w:lvl w:ilvl="0" w:tplc="1F5ED4D2">
      <w:start w:val="1"/>
      <w:numFmt w:val="bullet"/>
      <w:lvlText w:val=""/>
      <w:lvlJc w:val="left"/>
      <w:pPr>
        <w:ind w:left="720" w:hanging="360"/>
      </w:pPr>
      <w:rPr>
        <w:rFonts w:ascii="Symbol" w:eastAsia="Symbol" w:hAnsi="Symbol" w:cs="Symbol"/>
      </w:rPr>
    </w:lvl>
    <w:lvl w:ilvl="1" w:tplc="2D5A30E2">
      <w:start w:val="1"/>
      <w:numFmt w:val="bullet"/>
      <w:lvlText w:val="o"/>
      <w:lvlJc w:val="left"/>
      <w:pPr>
        <w:ind w:left="1440" w:hanging="360"/>
      </w:pPr>
      <w:rPr>
        <w:rFonts w:ascii="Courier New" w:eastAsia="Courier New" w:hAnsi="Courier New" w:cs="Courier New"/>
      </w:rPr>
    </w:lvl>
    <w:lvl w:ilvl="2" w:tplc="D7AEEF2C">
      <w:start w:val="1"/>
      <w:numFmt w:val="bullet"/>
      <w:lvlText w:val=""/>
      <w:lvlJc w:val="left"/>
      <w:pPr>
        <w:ind w:left="2160" w:hanging="360"/>
      </w:pPr>
      <w:rPr>
        <w:rFonts w:ascii="Wingdings" w:eastAsia="Wingdings" w:hAnsi="Wingdings" w:cs="Wingdings"/>
      </w:rPr>
    </w:lvl>
    <w:lvl w:ilvl="3" w:tplc="25BC197E">
      <w:start w:val="1"/>
      <w:numFmt w:val="bullet"/>
      <w:lvlText w:val=""/>
      <w:lvlJc w:val="left"/>
      <w:pPr>
        <w:ind w:left="2880" w:hanging="360"/>
      </w:pPr>
      <w:rPr>
        <w:rFonts w:ascii="Symbol" w:eastAsia="Symbol" w:hAnsi="Symbol" w:cs="Symbol"/>
      </w:rPr>
    </w:lvl>
    <w:lvl w:ilvl="4" w:tplc="48A2E6CC">
      <w:start w:val="1"/>
      <w:numFmt w:val="bullet"/>
      <w:lvlText w:val="o"/>
      <w:lvlJc w:val="left"/>
      <w:pPr>
        <w:ind w:left="3600" w:hanging="360"/>
      </w:pPr>
      <w:rPr>
        <w:rFonts w:ascii="Courier New" w:eastAsia="Courier New" w:hAnsi="Courier New" w:cs="Courier New"/>
      </w:rPr>
    </w:lvl>
    <w:lvl w:ilvl="5" w:tplc="DFEE3620">
      <w:start w:val="1"/>
      <w:numFmt w:val="bullet"/>
      <w:lvlText w:val=""/>
      <w:lvlJc w:val="left"/>
      <w:pPr>
        <w:ind w:left="4320" w:hanging="360"/>
      </w:pPr>
      <w:rPr>
        <w:rFonts w:ascii="Wingdings" w:eastAsia="Wingdings" w:hAnsi="Wingdings" w:cs="Wingdings"/>
      </w:rPr>
    </w:lvl>
    <w:lvl w:ilvl="6" w:tplc="DBF49DD6">
      <w:start w:val="1"/>
      <w:numFmt w:val="bullet"/>
      <w:lvlText w:val=""/>
      <w:lvlJc w:val="left"/>
      <w:pPr>
        <w:ind w:left="5040" w:hanging="360"/>
      </w:pPr>
      <w:rPr>
        <w:rFonts w:ascii="Symbol" w:eastAsia="Symbol" w:hAnsi="Symbol" w:cs="Symbol"/>
      </w:rPr>
    </w:lvl>
    <w:lvl w:ilvl="7" w:tplc="8DB012EC">
      <w:start w:val="1"/>
      <w:numFmt w:val="bullet"/>
      <w:lvlText w:val="o"/>
      <w:lvlJc w:val="left"/>
      <w:pPr>
        <w:ind w:left="5760" w:hanging="360"/>
      </w:pPr>
      <w:rPr>
        <w:rFonts w:ascii="Courier New" w:eastAsia="Courier New" w:hAnsi="Courier New" w:cs="Courier New"/>
      </w:rPr>
    </w:lvl>
    <w:lvl w:ilvl="8" w:tplc="6D2CC942">
      <w:start w:val="1"/>
      <w:numFmt w:val="bullet"/>
      <w:lvlText w:val=""/>
      <w:lvlJc w:val="left"/>
      <w:pPr>
        <w:ind w:left="6480" w:hanging="360"/>
      </w:pPr>
      <w:rPr>
        <w:rFonts w:ascii="Wingdings" w:eastAsia="Wingdings" w:hAnsi="Wingdings" w:cs="Wingdings"/>
      </w:rPr>
    </w:lvl>
  </w:abstractNum>
  <w:abstractNum w:abstractNumId="8" w15:restartNumberingAfterBreak="0">
    <w:nsid w:val="12B84A5F"/>
    <w:multiLevelType w:val="hybridMultilevel"/>
    <w:tmpl w:val="E46451C4"/>
    <w:lvl w:ilvl="0" w:tplc="23E8E7D2">
      <w:start w:val="1"/>
      <w:numFmt w:val="bullet"/>
      <w:lvlText w:val=""/>
      <w:lvlJc w:val="left"/>
      <w:pPr>
        <w:ind w:left="720" w:hanging="360"/>
      </w:pPr>
      <w:rPr>
        <w:rFonts w:ascii="Symbol" w:eastAsia="Symbol" w:hAnsi="Symbol" w:cs="Symbol"/>
      </w:rPr>
    </w:lvl>
    <w:lvl w:ilvl="1" w:tplc="0370451C">
      <w:start w:val="1"/>
      <w:numFmt w:val="bullet"/>
      <w:lvlText w:val="o"/>
      <w:lvlJc w:val="left"/>
      <w:pPr>
        <w:ind w:left="1440" w:hanging="360"/>
      </w:pPr>
      <w:rPr>
        <w:rFonts w:ascii="Courier New" w:eastAsia="Courier New" w:hAnsi="Courier New" w:cs="Courier New"/>
      </w:rPr>
    </w:lvl>
    <w:lvl w:ilvl="2" w:tplc="D09690C2">
      <w:start w:val="1"/>
      <w:numFmt w:val="bullet"/>
      <w:lvlText w:val=""/>
      <w:lvlJc w:val="left"/>
      <w:pPr>
        <w:ind w:left="2160" w:hanging="360"/>
      </w:pPr>
      <w:rPr>
        <w:rFonts w:ascii="Wingdings" w:eastAsia="Wingdings" w:hAnsi="Wingdings" w:cs="Wingdings"/>
      </w:rPr>
    </w:lvl>
    <w:lvl w:ilvl="3" w:tplc="0F8A8716">
      <w:start w:val="1"/>
      <w:numFmt w:val="bullet"/>
      <w:lvlText w:val=""/>
      <w:lvlJc w:val="left"/>
      <w:pPr>
        <w:ind w:left="2880" w:hanging="360"/>
      </w:pPr>
      <w:rPr>
        <w:rFonts w:ascii="Symbol" w:eastAsia="Symbol" w:hAnsi="Symbol" w:cs="Symbol"/>
      </w:rPr>
    </w:lvl>
    <w:lvl w:ilvl="4" w:tplc="DE1423D8">
      <w:start w:val="1"/>
      <w:numFmt w:val="bullet"/>
      <w:lvlText w:val="o"/>
      <w:lvlJc w:val="left"/>
      <w:pPr>
        <w:ind w:left="3600" w:hanging="360"/>
      </w:pPr>
      <w:rPr>
        <w:rFonts w:ascii="Courier New" w:eastAsia="Courier New" w:hAnsi="Courier New" w:cs="Courier New"/>
      </w:rPr>
    </w:lvl>
    <w:lvl w:ilvl="5" w:tplc="63BC8A34">
      <w:start w:val="1"/>
      <w:numFmt w:val="bullet"/>
      <w:lvlText w:val=""/>
      <w:lvlJc w:val="left"/>
      <w:pPr>
        <w:ind w:left="4320" w:hanging="360"/>
      </w:pPr>
      <w:rPr>
        <w:rFonts w:ascii="Wingdings" w:eastAsia="Wingdings" w:hAnsi="Wingdings" w:cs="Wingdings"/>
      </w:rPr>
    </w:lvl>
    <w:lvl w:ilvl="6" w:tplc="96F0EB7C">
      <w:start w:val="1"/>
      <w:numFmt w:val="bullet"/>
      <w:lvlText w:val=""/>
      <w:lvlJc w:val="left"/>
      <w:pPr>
        <w:ind w:left="5040" w:hanging="360"/>
      </w:pPr>
      <w:rPr>
        <w:rFonts w:ascii="Symbol" w:eastAsia="Symbol" w:hAnsi="Symbol" w:cs="Symbol"/>
      </w:rPr>
    </w:lvl>
    <w:lvl w:ilvl="7" w:tplc="70E47BC8">
      <w:start w:val="1"/>
      <w:numFmt w:val="bullet"/>
      <w:lvlText w:val="o"/>
      <w:lvlJc w:val="left"/>
      <w:pPr>
        <w:ind w:left="5760" w:hanging="360"/>
      </w:pPr>
      <w:rPr>
        <w:rFonts w:ascii="Courier New" w:eastAsia="Courier New" w:hAnsi="Courier New" w:cs="Courier New"/>
      </w:rPr>
    </w:lvl>
    <w:lvl w:ilvl="8" w:tplc="432AF68E">
      <w:start w:val="1"/>
      <w:numFmt w:val="bullet"/>
      <w:lvlText w:val=""/>
      <w:lvlJc w:val="left"/>
      <w:pPr>
        <w:ind w:left="6480" w:hanging="360"/>
      </w:pPr>
      <w:rPr>
        <w:rFonts w:ascii="Wingdings" w:eastAsia="Wingdings" w:hAnsi="Wingdings" w:cs="Wingdings"/>
      </w:rPr>
    </w:lvl>
  </w:abstractNum>
  <w:abstractNum w:abstractNumId="9" w15:restartNumberingAfterBreak="0">
    <w:nsid w:val="164A3F58"/>
    <w:multiLevelType w:val="multilevel"/>
    <w:tmpl w:val="C7AC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220325"/>
    <w:multiLevelType w:val="multilevel"/>
    <w:tmpl w:val="C57C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47745"/>
    <w:multiLevelType w:val="multilevel"/>
    <w:tmpl w:val="A686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60E17"/>
    <w:multiLevelType w:val="multilevel"/>
    <w:tmpl w:val="89C4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830839"/>
    <w:multiLevelType w:val="hybridMultilevel"/>
    <w:tmpl w:val="56C88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F3099D"/>
    <w:multiLevelType w:val="multilevel"/>
    <w:tmpl w:val="FD82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D0094"/>
    <w:multiLevelType w:val="hybridMultilevel"/>
    <w:tmpl w:val="C0866446"/>
    <w:lvl w:ilvl="0" w:tplc="4E8CDFD8">
      <w:start w:val="1"/>
      <w:numFmt w:val="bullet"/>
      <w:lvlText w:val=""/>
      <w:lvlJc w:val="left"/>
      <w:pPr>
        <w:ind w:left="720" w:hanging="360"/>
      </w:pPr>
      <w:rPr>
        <w:rFonts w:ascii="Symbol" w:eastAsia="Symbol" w:hAnsi="Symbol" w:cs="Symbol"/>
      </w:rPr>
    </w:lvl>
    <w:lvl w:ilvl="1" w:tplc="194A8BDE">
      <w:start w:val="1"/>
      <w:numFmt w:val="bullet"/>
      <w:lvlText w:val="o"/>
      <w:lvlJc w:val="left"/>
      <w:pPr>
        <w:ind w:left="1440" w:hanging="360"/>
      </w:pPr>
      <w:rPr>
        <w:rFonts w:ascii="Courier New" w:eastAsia="Courier New" w:hAnsi="Courier New" w:cs="Courier New"/>
      </w:rPr>
    </w:lvl>
    <w:lvl w:ilvl="2" w:tplc="62D889B0">
      <w:start w:val="1"/>
      <w:numFmt w:val="bullet"/>
      <w:lvlText w:val=""/>
      <w:lvlJc w:val="left"/>
      <w:pPr>
        <w:ind w:left="2160" w:hanging="360"/>
      </w:pPr>
      <w:rPr>
        <w:rFonts w:ascii="Wingdings" w:eastAsia="Wingdings" w:hAnsi="Wingdings" w:cs="Wingdings"/>
      </w:rPr>
    </w:lvl>
    <w:lvl w:ilvl="3" w:tplc="AF5AA088">
      <w:start w:val="1"/>
      <w:numFmt w:val="bullet"/>
      <w:lvlText w:val=""/>
      <w:lvlJc w:val="left"/>
      <w:pPr>
        <w:ind w:left="2880" w:hanging="360"/>
      </w:pPr>
      <w:rPr>
        <w:rFonts w:ascii="Symbol" w:eastAsia="Symbol" w:hAnsi="Symbol" w:cs="Symbol"/>
      </w:rPr>
    </w:lvl>
    <w:lvl w:ilvl="4" w:tplc="04A0D780">
      <w:start w:val="1"/>
      <w:numFmt w:val="bullet"/>
      <w:lvlText w:val="o"/>
      <w:lvlJc w:val="left"/>
      <w:pPr>
        <w:ind w:left="3600" w:hanging="360"/>
      </w:pPr>
      <w:rPr>
        <w:rFonts w:ascii="Courier New" w:eastAsia="Courier New" w:hAnsi="Courier New" w:cs="Courier New"/>
      </w:rPr>
    </w:lvl>
    <w:lvl w:ilvl="5" w:tplc="E22649EA">
      <w:start w:val="1"/>
      <w:numFmt w:val="bullet"/>
      <w:lvlText w:val=""/>
      <w:lvlJc w:val="left"/>
      <w:pPr>
        <w:ind w:left="4320" w:hanging="360"/>
      </w:pPr>
      <w:rPr>
        <w:rFonts w:ascii="Wingdings" w:eastAsia="Wingdings" w:hAnsi="Wingdings" w:cs="Wingdings"/>
      </w:rPr>
    </w:lvl>
    <w:lvl w:ilvl="6" w:tplc="2C40EBFC">
      <w:start w:val="1"/>
      <w:numFmt w:val="bullet"/>
      <w:lvlText w:val=""/>
      <w:lvlJc w:val="left"/>
      <w:pPr>
        <w:ind w:left="5040" w:hanging="360"/>
      </w:pPr>
      <w:rPr>
        <w:rFonts w:ascii="Symbol" w:eastAsia="Symbol" w:hAnsi="Symbol" w:cs="Symbol"/>
      </w:rPr>
    </w:lvl>
    <w:lvl w:ilvl="7" w:tplc="DDC67086">
      <w:start w:val="1"/>
      <w:numFmt w:val="bullet"/>
      <w:lvlText w:val="o"/>
      <w:lvlJc w:val="left"/>
      <w:pPr>
        <w:ind w:left="5760" w:hanging="360"/>
      </w:pPr>
      <w:rPr>
        <w:rFonts w:ascii="Courier New" w:eastAsia="Courier New" w:hAnsi="Courier New" w:cs="Courier New"/>
      </w:rPr>
    </w:lvl>
    <w:lvl w:ilvl="8" w:tplc="3B3257E0">
      <w:start w:val="1"/>
      <w:numFmt w:val="bullet"/>
      <w:lvlText w:val=""/>
      <w:lvlJc w:val="left"/>
      <w:pPr>
        <w:ind w:left="6480" w:hanging="360"/>
      </w:pPr>
      <w:rPr>
        <w:rFonts w:ascii="Wingdings" w:eastAsia="Wingdings" w:hAnsi="Wingdings" w:cs="Wingdings"/>
      </w:rPr>
    </w:lvl>
  </w:abstractNum>
  <w:abstractNum w:abstractNumId="16" w15:restartNumberingAfterBreak="0">
    <w:nsid w:val="419F42D0"/>
    <w:multiLevelType w:val="hybridMultilevel"/>
    <w:tmpl w:val="BB264D7C"/>
    <w:lvl w:ilvl="0" w:tplc="2732F0BC">
      <w:start w:val="1"/>
      <w:numFmt w:val="bullet"/>
      <w:lvlText w:val=""/>
      <w:lvlJc w:val="left"/>
      <w:pPr>
        <w:ind w:left="720" w:hanging="360"/>
      </w:pPr>
      <w:rPr>
        <w:rFonts w:ascii="Symbol" w:eastAsia="Symbol" w:hAnsi="Symbol" w:cs="Symbol"/>
      </w:rPr>
    </w:lvl>
    <w:lvl w:ilvl="1" w:tplc="12FEDB74">
      <w:start w:val="1"/>
      <w:numFmt w:val="bullet"/>
      <w:lvlText w:val="o"/>
      <w:lvlJc w:val="left"/>
      <w:pPr>
        <w:ind w:left="1440" w:hanging="360"/>
      </w:pPr>
      <w:rPr>
        <w:rFonts w:ascii="Courier New" w:eastAsia="Courier New" w:hAnsi="Courier New" w:cs="Courier New"/>
      </w:rPr>
    </w:lvl>
    <w:lvl w:ilvl="2" w:tplc="B5982D7E">
      <w:start w:val="1"/>
      <w:numFmt w:val="bullet"/>
      <w:lvlText w:val=""/>
      <w:lvlJc w:val="left"/>
      <w:pPr>
        <w:ind w:left="2160" w:hanging="360"/>
      </w:pPr>
      <w:rPr>
        <w:rFonts w:ascii="Wingdings" w:eastAsia="Wingdings" w:hAnsi="Wingdings" w:cs="Wingdings"/>
      </w:rPr>
    </w:lvl>
    <w:lvl w:ilvl="3" w:tplc="B4245A30">
      <w:start w:val="1"/>
      <w:numFmt w:val="bullet"/>
      <w:lvlText w:val=""/>
      <w:lvlJc w:val="left"/>
      <w:pPr>
        <w:ind w:left="2880" w:hanging="360"/>
      </w:pPr>
      <w:rPr>
        <w:rFonts w:ascii="Symbol" w:eastAsia="Symbol" w:hAnsi="Symbol" w:cs="Symbol"/>
      </w:rPr>
    </w:lvl>
    <w:lvl w:ilvl="4" w:tplc="35FEB5A8">
      <w:start w:val="1"/>
      <w:numFmt w:val="bullet"/>
      <w:lvlText w:val="o"/>
      <w:lvlJc w:val="left"/>
      <w:pPr>
        <w:ind w:left="3600" w:hanging="360"/>
      </w:pPr>
      <w:rPr>
        <w:rFonts w:ascii="Courier New" w:eastAsia="Courier New" w:hAnsi="Courier New" w:cs="Courier New"/>
      </w:rPr>
    </w:lvl>
    <w:lvl w:ilvl="5" w:tplc="67022C22">
      <w:start w:val="1"/>
      <w:numFmt w:val="bullet"/>
      <w:lvlText w:val=""/>
      <w:lvlJc w:val="left"/>
      <w:pPr>
        <w:ind w:left="4320" w:hanging="360"/>
      </w:pPr>
      <w:rPr>
        <w:rFonts w:ascii="Wingdings" w:eastAsia="Wingdings" w:hAnsi="Wingdings" w:cs="Wingdings"/>
      </w:rPr>
    </w:lvl>
    <w:lvl w:ilvl="6" w:tplc="89142B92">
      <w:start w:val="1"/>
      <w:numFmt w:val="bullet"/>
      <w:lvlText w:val=""/>
      <w:lvlJc w:val="left"/>
      <w:pPr>
        <w:ind w:left="5040" w:hanging="360"/>
      </w:pPr>
      <w:rPr>
        <w:rFonts w:ascii="Symbol" w:eastAsia="Symbol" w:hAnsi="Symbol" w:cs="Symbol"/>
      </w:rPr>
    </w:lvl>
    <w:lvl w:ilvl="7" w:tplc="F3B2BC42">
      <w:start w:val="1"/>
      <w:numFmt w:val="bullet"/>
      <w:lvlText w:val="o"/>
      <w:lvlJc w:val="left"/>
      <w:pPr>
        <w:ind w:left="5760" w:hanging="360"/>
      </w:pPr>
      <w:rPr>
        <w:rFonts w:ascii="Courier New" w:eastAsia="Courier New" w:hAnsi="Courier New" w:cs="Courier New"/>
      </w:rPr>
    </w:lvl>
    <w:lvl w:ilvl="8" w:tplc="A56460DA">
      <w:start w:val="1"/>
      <w:numFmt w:val="bullet"/>
      <w:lvlText w:val=""/>
      <w:lvlJc w:val="left"/>
      <w:pPr>
        <w:ind w:left="6480" w:hanging="360"/>
      </w:pPr>
      <w:rPr>
        <w:rFonts w:ascii="Wingdings" w:eastAsia="Wingdings" w:hAnsi="Wingdings" w:cs="Wingdings"/>
      </w:rPr>
    </w:lvl>
  </w:abstractNum>
  <w:abstractNum w:abstractNumId="17" w15:restartNumberingAfterBreak="0">
    <w:nsid w:val="43EE45D1"/>
    <w:multiLevelType w:val="hybridMultilevel"/>
    <w:tmpl w:val="EF786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D141E2"/>
    <w:multiLevelType w:val="multilevel"/>
    <w:tmpl w:val="9A2C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80255"/>
    <w:multiLevelType w:val="hybridMultilevel"/>
    <w:tmpl w:val="5FB89E14"/>
    <w:lvl w:ilvl="0" w:tplc="002E3188">
      <w:start w:val="1"/>
      <w:numFmt w:val="bullet"/>
      <w:lvlText w:val=""/>
      <w:lvlJc w:val="left"/>
      <w:pPr>
        <w:ind w:left="720" w:hanging="360"/>
      </w:pPr>
      <w:rPr>
        <w:rFonts w:ascii="Symbol" w:eastAsia="Symbol" w:hAnsi="Symbol" w:cs="Symbol"/>
      </w:rPr>
    </w:lvl>
    <w:lvl w:ilvl="1" w:tplc="7FFC63A2">
      <w:start w:val="1"/>
      <w:numFmt w:val="bullet"/>
      <w:lvlText w:val="o"/>
      <w:lvlJc w:val="left"/>
      <w:pPr>
        <w:ind w:left="1440" w:hanging="360"/>
      </w:pPr>
      <w:rPr>
        <w:rFonts w:ascii="Courier New" w:eastAsia="Courier New" w:hAnsi="Courier New" w:cs="Courier New"/>
      </w:rPr>
    </w:lvl>
    <w:lvl w:ilvl="2" w:tplc="C0308EF4">
      <w:start w:val="1"/>
      <w:numFmt w:val="bullet"/>
      <w:lvlText w:val=""/>
      <w:lvlJc w:val="left"/>
      <w:pPr>
        <w:ind w:left="2160" w:hanging="360"/>
      </w:pPr>
      <w:rPr>
        <w:rFonts w:ascii="Wingdings" w:eastAsia="Wingdings" w:hAnsi="Wingdings" w:cs="Wingdings"/>
      </w:rPr>
    </w:lvl>
    <w:lvl w:ilvl="3" w:tplc="C81212F0">
      <w:start w:val="1"/>
      <w:numFmt w:val="bullet"/>
      <w:lvlText w:val=""/>
      <w:lvlJc w:val="left"/>
      <w:pPr>
        <w:ind w:left="2880" w:hanging="360"/>
      </w:pPr>
      <w:rPr>
        <w:rFonts w:ascii="Symbol" w:eastAsia="Symbol" w:hAnsi="Symbol" w:cs="Symbol"/>
      </w:rPr>
    </w:lvl>
    <w:lvl w:ilvl="4" w:tplc="BDA8848C">
      <w:start w:val="1"/>
      <w:numFmt w:val="bullet"/>
      <w:lvlText w:val="o"/>
      <w:lvlJc w:val="left"/>
      <w:pPr>
        <w:ind w:left="3600" w:hanging="360"/>
      </w:pPr>
      <w:rPr>
        <w:rFonts w:ascii="Courier New" w:eastAsia="Courier New" w:hAnsi="Courier New" w:cs="Courier New"/>
      </w:rPr>
    </w:lvl>
    <w:lvl w:ilvl="5" w:tplc="78CCA9F0">
      <w:start w:val="1"/>
      <w:numFmt w:val="bullet"/>
      <w:lvlText w:val=""/>
      <w:lvlJc w:val="left"/>
      <w:pPr>
        <w:ind w:left="4320" w:hanging="360"/>
      </w:pPr>
      <w:rPr>
        <w:rFonts w:ascii="Wingdings" w:eastAsia="Wingdings" w:hAnsi="Wingdings" w:cs="Wingdings"/>
      </w:rPr>
    </w:lvl>
    <w:lvl w:ilvl="6" w:tplc="D9229A76">
      <w:start w:val="1"/>
      <w:numFmt w:val="bullet"/>
      <w:lvlText w:val=""/>
      <w:lvlJc w:val="left"/>
      <w:pPr>
        <w:ind w:left="5040" w:hanging="360"/>
      </w:pPr>
      <w:rPr>
        <w:rFonts w:ascii="Symbol" w:eastAsia="Symbol" w:hAnsi="Symbol" w:cs="Symbol"/>
      </w:rPr>
    </w:lvl>
    <w:lvl w:ilvl="7" w:tplc="228CA3FE">
      <w:start w:val="1"/>
      <w:numFmt w:val="bullet"/>
      <w:lvlText w:val="o"/>
      <w:lvlJc w:val="left"/>
      <w:pPr>
        <w:ind w:left="5760" w:hanging="360"/>
      </w:pPr>
      <w:rPr>
        <w:rFonts w:ascii="Courier New" w:eastAsia="Courier New" w:hAnsi="Courier New" w:cs="Courier New"/>
      </w:rPr>
    </w:lvl>
    <w:lvl w:ilvl="8" w:tplc="B886618E">
      <w:start w:val="1"/>
      <w:numFmt w:val="bullet"/>
      <w:lvlText w:val=""/>
      <w:lvlJc w:val="left"/>
      <w:pPr>
        <w:ind w:left="6480" w:hanging="360"/>
      </w:pPr>
      <w:rPr>
        <w:rFonts w:ascii="Wingdings" w:eastAsia="Wingdings" w:hAnsi="Wingdings" w:cs="Wingdings"/>
      </w:rPr>
    </w:lvl>
  </w:abstractNum>
  <w:abstractNum w:abstractNumId="20" w15:restartNumberingAfterBreak="0">
    <w:nsid w:val="52263E5A"/>
    <w:multiLevelType w:val="multilevel"/>
    <w:tmpl w:val="6A8C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D07F9F"/>
    <w:multiLevelType w:val="multilevel"/>
    <w:tmpl w:val="84E6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4A44AD"/>
    <w:multiLevelType w:val="hybridMultilevel"/>
    <w:tmpl w:val="BFAE1B7E"/>
    <w:lvl w:ilvl="0" w:tplc="F86E2664">
      <w:start w:val="1"/>
      <w:numFmt w:val="bullet"/>
      <w:lvlText w:val=""/>
      <w:lvlJc w:val="left"/>
      <w:pPr>
        <w:ind w:left="720" w:hanging="360"/>
      </w:pPr>
      <w:rPr>
        <w:rFonts w:ascii="Symbol" w:eastAsia="Symbol" w:hAnsi="Symbol" w:cs="Symbol"/>
      </w:rPr>
    </w:lvl>
    <w:lvl w:ilvl="1" w:tplc="4B2E7FAE">
      <w:start w:val="1"/>
      <w:numFmt w:val="bullet"/>
      <w:lvlText w:val="o"/>
      <w:lvlJc w:val="left"/>
      <w:pPr>
        <w:ind w:left="1440" w:hanging="360"/>
      </w:pPr>
      <w:rPr>
        <w:rFonts w:ascii="Courier New" w:eastAsia="Courier New" w:hAnsi="Courier New" w:cs="Courier New"/>
      </w:rPr>
    </w:lvl>
    <w:lvl w:ilvl="2" w:tplc="B4408EF6">
      <w:start w:val="1"/>
      <w:numFmt w:val="bullet"/>
      <w:lvlText w:val=""/>
      <w:lvlJc w:val="left"/>
      <w:pPr>
        <w:ind w:left="2160" w:hanging="360"/>
      </w:pPr>
      <w:rPr>
        <w:rFonts w:ascii="Wingdings" w:eastAsia="Wingdings" w:hAnsi="Wingdings" w:cs="Wingdings"/>
      </w:rPr>
    </w:lvl>
    <w:lvl w:ilvl="3" w:tplc="E63C2168">
      <w:start w:val="1"/>
      <w:numFmt w:val="bullet"/>
      <w:lvlText w:val=""/>
      <w:lvlJc w:val="left"/>
      <w:pPr>
        <w:ind w:left="2880" w:hanging="360"/>
      </w:pPr>
      <w:rPr>
        <w:rFonts w:ascii="Symbol" w:eastAsia="Symbol" w:hAnsi="Symbol" w:cs="Symbol"/>
      </w:rPr>
    </w:lvl>
    <w:lvl w:ilvl="4" w:tplc="FC7CE010">
      <w:start w:val="1"/>
      <w:numFmt w:val="bullet"/>
      <w:lvlText w:val="o"/>
      <w:lvlJc w:val="left"/>
      <w:pPr>
        <w:ind w:left="3600" w:hanging="360"/>
      </w:pPr>
      <w:rPr>
        <w:rFonts w:ascii="Courier New" w:eastAsia="Courier New" w:hAnsi="Courier New" w:cs="Courier New"/>
      </w:rPr>
    </w:lvl>
    <w:lvl w:ilvl="5" w:tplc="88968C20">
      <w:start w:val="1"/>
      <w:numFmt w:val="bullet"/>
      <w:lvlText w:val=""/>
      <w:lvlJc w:val="left"/>
      <w:pPr>
        <w:ind w:left="4320" w:hanging="360"/>
      </w:pPr>
      <w:rPr>
        <w:rFonts w:ascii="Wingdings" w:eastAsia="Wingdings" w:hAnsi="Wingdings" w:cs="Wingdings"/>
      </w:rPr>
    </w:lvl>
    <w:lvl w:ilvl="6" w:tplc="16B0D262">
      <w:start w:val="1"/>
      <w:numFmt w:val="bullet"/>
      <w:lvlText w:val=""/>
      <w:lvlJc w:val="left"/>
      <w:pPr>
        <w:ind w:left="5040" w:hanging="360"/>
      </w:pPr>
      <w:rPr>
        <w:rFonts w:ascii="Symbol" w:eastAsia="Symbol" w:hAnsi="Symbol" w:cs="Symbol"/>
      </w:rPr>
    </w:lvl>
    <w:lvl w:ilvl="7" w:tplc="845A1B18">
      <w:start w:val="1"/>
      <w:numFmt w:val="bullet"/>
      <w:lvlText w:val="o"/>
      <w:lvlJc w:val="left"/>
      <w:pPr>
        <w:ind w:left="5760" w:hanging="360"/>
      </w:pPr>
      <w:rPr>
        <w:rFonts w:ascii="Courier New" w:eastAsia="Courier New" w:hAnsi="Courier New" w:cs="Courier New"/>
      </w:rPr>
    </w:lvl>
    <w:lvl w:ilvl="8" w:tplc="D4789312">
      <w:start w:val="1"/>
      <w:numFmt w:val="bullet"/>
      <w:lvlText w:val=""/>
      <w:lvlJc w:val="left"/>
      <w:pPr>
        <w:ind w:left="6480" w:hanging="360"/>
      </w:pPr>
      <w:rPr>
        <w:rFonts w:ascii="Wingdings" w:eastAsia="Wingdings" w:hAnsi="Wingdings" w:cs="Wingdings"/>
      </w:rPr>
    </w:lvl>
  </w:abstractNum>
  <w:abstractNum w:abstractNumId="23" w15:restartNumberingAfterBreak="0">
    <w:nsid w:val="620F202E"/>
    <w:multiLevelType w:val="multilevel"/>
    <w:tmpl w:val="5B2C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27E03"/>
    <w:multiLevelType w:val="multilevel"/>
    <w:tmpl w:val="2374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524625"/>
    <w:multiLevelType w:val="multilevel"/>
    <w:tmpl w:val="68DC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517D15"/>
    <w:multiLevelType w:val="multilevel"/>
    <w:tmpl w:val="D2D8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31E6B"/>
    <w:multiLevelType w:val="hybridMultilevel"/>
    <w:tmpl w:val="6EA09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6829B5"/>
    <w:multiLevelType w:val="hybridMultilevel"/>
    <w:tmpl w:val="9A0656D4"/>
    <w:lvl w:ilvl="0" w:tplc="88ACA63A">
      <w:start w:val="1"/>
      <w:numFmt w:val="bullet"/>
      <w:lvlText w:val=""/>
      <w:lvlJc w:val="left"/>
      <w:pPr>
        <w:ind w:left="720" w:hanging="360"/>
      </w:pPr>
      <w:rPr>
        <w:rFonts w:ascii="Symbol" w:eastAsia="Symbol" w:hAnsi="Symbol" w:cs="Symbol"/>
      </w:rPr>
    </w:lvl>
    <w:lvl w:ilvl="1" w:tplc="87B49FA4">
      <w:start w:val="1"/>
      <w:numFmt w:val="bullet"/>
      <w:lvlText w:val="o"/>
      <w:lvlJc w:val="left"/>
      <w:pPr>
        <w:ind w:left="1440" w:hanging="360"/>
      </w:pPr>
      <w:rPr>
        <w:rFonts w:ascii="Courier New" w:eastAsia="Courier New" w:hAnsi="Courier New" w:cs="Courier New"/>
      </w:rPr>
    </w:lvl>
    <w:lvl w:ilvl="2" w:tplc="F9D4FBD0">
      <w:start w:val="1"/>
      <w:numFmt w:val="bullet"/>
      <w:lvlText w:val=""/>
      <w:lvlJc w:val="left"/>
      <w:pPr>
        <w:ind w:left="2160" w:hanging="360"/>
      </w:pPr>
      <w:rPr>
        <w:rFonts w:ascii="Wingdings" w:eastAsia="Wingdings" w:hAnsi="Wingdings" w:cs="Wingdings"/>
      </w:rPr>
    </w:lvl>
    <w:lvl w:ilvl="3" w:tplc="1DCC8DDE">
      <w:start w:val="1"/>
      <w:numFmt w:val="bullet"/>
      <w:lvlText w:val=""/>
      <w:lvlJc w:val="left"/>
      <w:pPr>
        <w:ind w:left="2880" w:hanging="360"/>
      </w:pPr>
      <w:rPr>
        <w:rFonts w:ascii="Symbol" w:eastAsia="Symbol" w:hAnsi="Symbol" w:cs="Symbol"/>
      </w:rPr>
    </w:lvl>
    <w:lvl w:ilvl="4" w:tplc="0B74BE8A">
      <w:start w:val="1"/>
      <w:numFmt w:val="bullet"/>
      <w:lvlText w:val="o"/>
      <w:lvlJc w:val="left"/>
      <w:pPr>
        <w:ind w:left="3600" w:hanging="360"/>
      </w:pPr>
      <w:rPr>
        <w:rFonts w:ascii="Courier New" w:eastAsia="Courier New" w:hAnsi="Courier New" w:cs="Courier New"/>
      </w:rPr>
    </w:lvl>
    <w:lvl w:ilvl="5" w:tplc="29F045F2">
      <w:start w:val="1"/>
      <w:numFmt w:val="bullet"/>
      <w:lvlText w:val=""/>
      <w:lvlJc w:val="left"/>
      <w:pPr>
        <w:ind w:left="4320" w:hanging="360"/>
      </w:pPr>
      <w:rPr>
        <w:rFonts w:ascii="Wingdings" w:eastAsia="Wingdings" w:hAnsi="Wingdings" w:cs="Wingdings"/>
      </w:rPr>
    </w:lvl>
    <w:lvl w:ilvl="6" w:tplc="B5F889F2">
      <w:start w:val="1"/>
      <w:numFmt w:val="bullet"/>
      <w:lvlText w:val=""/>
      <w:lvlJc w:val="left"/>
      <w:pPr>
        <w:ind w:left="5040" w:hanging="360"/>
      </w:pPr>
      <w:rPr>
        <w:rFonts w:ascii="Symbol" w:eastAsia="Symbol" w:hAnsi="Symbol" w:cs="Symbol"/>
      </w:rPr>
    </w:lvl>
    <w:lvl w:ilvl="7" w:tplc="A748EE28">
      <w:start w:val="1"/>
      <w:numFmt w:val="bullet"/>
      <w:lvlText w:val="o"/>
      <w:lvlJc w:val="left"/>
      <w:pPr>
        <w:ind w:left="5760" w:hanging="360"/>
      </w:pPr>
      <w:rPr>
        <w:rFonts w:ascii="Courier New" w:eastAsia="Courier New" w:hAnsi="Courier New" w:cs="Courier New"/>
      </w:rPr>
    </w:lvl>
    <w:lvl w:ilvl="8" w:tplc="1228C53C">
      <w:start w:val="1"/>
      <w:numFmt w:val="bullet"/>
      <w:lvlText w:val=""/>
      <w:lvlJc w:val="left"/>
      <w:pPr>
        <w:ind w:left="6480" w:hanging="360"/>
      </w:pPr>
      <w:rPr>
        <w:rFonts w:ascii="Wingdings" w:eastAsia="Wingdings" w:hAnsi="Wingdings" w:cs="Wingdings"/>
      </w:rPr>
    </w:lvl>
  </w:abstractNum>
  <w:abstractNum w:abstractNumId="29" w15:restartNumberingAfterBreak="0">
    <w:nsid w:val="737E0AFD"/>
    <w:multiLevelType w:val="hybridMultilevel"/>
    <w:tmpl w:val="8982A396"/>
    <w:lvl w:ilvl="0" w:tplc="552C0216">
      <w:start w:val="1"/>
      <w:numFmt w:val="bullet"/>
      <w:lvlText w:val=""/>
      <w:lvlJc w:val="left"/>
      <w:pPr>
        <w:ind w:left="720" w:hanging="360"/>
      </w:pPr>
      <w:rPr>
        <w:rFonts w:ascii="Symbol" w:eastAsia="Symbol" w:hAnsi="Symbol" w:cs="Symbol"/>
      </w:rPr>
    </w:lvl>
    <w:lvl w:ilvl="1" w:tplc="70ACEC50">
      <w:start w:val="1"/>
      <w:numFmt w:val="bullet"/>
      <w:lvlText w:val="o"/>
      <w:lvlJc w:val="left"/>
      <w:pPr>
        <w:ind w:left="1440" w:hanging="360"/>
      </w:pPr>
      <w:rPr>
        <w:rFonts w:ascii="Courier New" w:eastAsia="Courier New" w:hAnsi="Courier New" w:cs="Courier New"/>
      </w:rPr>
    </w:lvl>
    <w:lvl w:ilvl="2" w:tplc="73F035A6">
      <w:start w:val="1"/>
      <w:numFmt w:val="bullet"/>
      <w:lvlText w:val=""/>
      <w:lvlJc w:val="left"/>
      <w:pPr>
        <w:ind w:left="2160" w:hanging="360"/>
      </w:pPr>
      <w:rPr>
        <w:rFonts w:ascii="Wingdings" w:eastAsia="Wingdings" w:hAnsi="Wingdings" w:cs="Wingdings"/>
      </w:rPr>
    </w:lvl>
    <w:lvl w:ilvl="3" w:tplc="A26805B0">
      <w:start w:val="1"/>
      <w:numFmt w:val="bullet"/>
      <w:lvlText w:val=""/>
      <w:lvlJc w:val="left"/>
      <w:pPr>
        <w:ind w:left="2880" w:hanging="360"/>
      </w:pPr>
      <w:rPr>
        <w:rFonts w:ascii="Symbol" w:eastAsia="Symbol" w:hAnsi="Symbol" w:cs="Symbol"/>
      </w:rPr>
    </w:lvl>
    <w:lvl w:ilvl="4" w:tplc="8F841CEA">
      <w:start w:val="1"/>
      <w:numFmt w:val="bullet"/>
      <w:lvlText w:val="o"/>
      <w:lvlJc w:val="left"/>
      <w:pPr>
        <w:ind w:left="3600" w:hanging="360"/>
      </w:pPr>
      <w:rPr>
        <w:rFonts w:ascii="Courier New" w:eastAsia="Courier New" w:hAnsi="Courier New" w:cs="Courier New"/>
      </w:rPr>
    </w:lvl>
    <w:lvl w:ilvl="5" w:tplc="A2A07552">
      <w:start w:val="1"/>
      <w:numFmt w:val="bullet"/>
      <w:lvlText w:val=""/>
      <w:lvlJc w:val="left"/>
      <w:pPr>
        <w:ind w:left="4320" w:hanging="360"/>
      </w:pPr>
      <w:rPr>
        <w:rFonts w:ascii="Wingdings" w:eastAsia="Wingdings" w:hAnsi="Wingdings" w:cs="Wingdings"/>
      </w:rPr>
    </w:lvl>
    <w:lvl w:ilvl="6" w:tplc="702474B6">
      <w:start w:val="1"/>
      <w:numFmt w:val="bullet"/>
      <w:lvlText w:val=""/>
      <w:lvlJc w:val="left"/>
      <w:pPr>
        <w:ind w:left="5040" w:hanging="360"/>
      </w:pPr>
      <w:rPr>
        <w:rFonts w:ascii="Symbol" w:eastAsia="Symbol" w:hAnsi="Symbol" w:cs="Symbol"/>
      </w:rPr>
    </w:lvl>
    <w:lvl w:ilvl="7" w:tplc="ED54614A">
      <w:start w:val="1"/>
      <w:numFmt w:val="bullet"/>
      <w:lvlText w:val="o"/>
      <w:lvlJc w:val="left"/>
      <w:pPr>
        <w:ind w:left="5760" w:hanging="360"/>
      </w:pPr>
      <w:rPr>
        <w:rFonts w:ascii="Courier New" w:eastAsia="Courier New" w:hAnsi="Courier New" w:cs="Courier New"/>
      </w:rPr>
    </w:lvl>
    <w:lvl w:ilvl="8" w:tplc="B0E00C68">
      <w:start w:val="1"/>
      <w:numFmt w:val="bullet"/>
      <w:lvlText w:val=""/>
      <w:lvlJc w:val="left"/>
      <w:pPr>
        <w:ind w:left="6480" w:hanging="360"/>
      </w:pPr>
      <w:rPr>
        <w:rFonts w:ascii="Wingdings" w:eastAsia="Wingdings" w:hAnsi="Wingdings" w:cs="Wingdings"/>
      </w:rPr>
    </w:lvl>
  </w:abstractNum>
  <w:abstractNum w:abstractNumId="30" w15:restartNumberingAfterBreak="0">
    <w:nsid w:val="77443FA4"/>
    <w:multiLevelType w:val="multilevel"/>
    <w:tmpl w:val="8464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6D4E8F"/>
    <w:multiLevelType w:val="hybridMultilevel"/>
    <w:tmpl w:val="1F36D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339865">
    <w:abstractNumId w:val="17"/>
  </w:num>
  <w:num w:numId="2" w16cid:durableId="2041005723">
    <w:abstractNumId w:val="4"/>
  </w:num>
  <w:num w:numId="3" w16cid:durableId="929702808">
    <w:abstractNumId w:val="5"/>
  </w:num>
  <w:num w:numId="4" w16cid:durableId="1197549547">
    <w:abstractNumId w:val="31"/>
  </w:num>
  <w:num w:numId="5" w16cid:durableId="808283556">
    <w:abstractNumId w:val="0"/>
  </w:num>
  <w:num w:numId="6" w16cid:durableId="1180973263">
    <w:abstractNumId w:val="9"/>
  </w:num>
  <w:num w:numId="7" w16cid:durableId="565726745">
    <w:abstractNumId w:val="26"/>
  </w:num>
  <w:num w:numId="8" w16cid:durableId="1970083731">
    <w:abstractNumId w:val="6"/>
  </w:num>
  <w:num w:numId="9" w16cid:durableId="1575504790">
    <w:abstractNumId w:val="27"/>
  </w:num>
  <w:num w:numId="10" w16cid:durableId="1120613271">
    <w:abstractNumId w:val="8"/>
  </w:num>
  <w:num w:numId="11" w16cid:durableId="1054431086">
    <w:abstractNumId w:val="19"/>
  </w:num>
  <w:num w:numId="12" w16cid:durableId="1905987825">
    <w:abstractNumId w:val="15"/>
  </w:num>
  <w:num w:numId="13" w16cid:durableId="652179918">
    <w:abstractNumId w:val="22"/>
  </w:num>
  <w:num w:numId="14" w16cid:durableId="923420035">
    <w:abstractNumId w:val="16"/>
  </w:num>
  <w:num w:numId="15" w16cid:durableId="1457018477">
    <w:abstractNumId w:val="1"/>
  </w:num>
  <w:num w:numId="16" w16cid:durableId="736052887">
    <w:abstractNumId w:val="29"/>
  </w:num>
  <w:num w:numId="17" w16cid:durableId="57435466">
    <w:abstractNumId w:val="7"/>
  </w:num>
  <w:num w:numId="18" w16cid:durableId="336737581">
    <w:abstractNumId w:val="28"/>
  </w:num>
  <w:num w:numId="19" w16cid:durableId="1297564982">
    <w:abstractNumId w:val="18"/>
  </w:num>
  <w:num w:numId="20" w16cid:durableId="1518538670">
    <w:abstractNumId w:val="13"/>
  </w:num>
  <w:num w:numId="21" w16cid:durableId="1995377880">
    <w:abstractNumId w:val="10"/>
  </w:num>
  <w:num w:numId="22" w16cid:durableId="1158613945">
    <w:abstractNumId w:val="30"/>
  </w:num>
  <w:num w:numId="23" w16cid:durableId="2128574099">
    <w:abstractNumId w:val="21"/>
  </w:num>
  <w:num w:numId="24" w16cid:durableId="883637110">
    <w:abstractNumId w:val="20"/>
  </w:num>
  <w:num w:numId="25" w16cid:durableId="2037660308">
    <w:abstractNumId w:val="3"/>
  </w:num>
  <w:num w:numId="26" w16cid:durableId="273951080">
    <w:abstractNumId w:val="2"/>
  </w:num>
  <w:num w:numId="27" w16cid:durableId="1540822101">
    <w:abstractNumId w:val="11"/>
  </w:num>
  <w:num w:numId="28" w16cid:durableId="2113931602">
    <w:abstractNumId w:val="14"/>
  </w:num>
  <w:num w:numId="29" w16cid:durableId="627469925">
    <w:abstractNumId w:val="12"/>
  </w:num>
  <w:num w:numId="30" w16cid:durableId="1730955164">
    <w:abstractNumId w:val="24"/>
  </w:num>
  <w:num w:numId="31" w16cid:durableId="646517352">
    <w:abstractNumId w:val="25"/>
  </w:num>
  <w:num w:numId="32" w16cid:durableId="10266360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91"/>
    <w:rsid w:val="000169BE"/>
    <w:rsid w:val="00054122"/>
    <w:rsid w:val="00067788"/>
    <w:rsid w:val="00074F72"/>
    <w:rsid w:val="00076CFB"/>
    <w:rsid w:val="00077B68"/>
    <w:rsid w:val="000B69FD"/>
    <w:rsid w:val="000C19B5"/>
    <w:rsid w:val="000C26D2"/>
    <w:rsid w:val="000C54AC"/>
    <w:rsid w:val="00111FD0"/>
    <w:rsid w:val="0011342B"/>
    <w:rsid w:val="001267CE"/>
    <w:rsid w:val="001640A7"/>
    <w:rsid w:val="001664C8"/>
    <w:rsid w:val="00170105"/>
    <w:rsid w:val="00170219"/>
    <w:rsid w:val="00172BE6"/>
    <w:rsid w:val="001823E3"/>
    <w:rsid w:val="001B056B"/>
    <w:rsid w:val="001B13BD"/>
    <w:rsid w:val="001B6968"/>
    <w:rsid w:val="001C69A9"/>
    <w:rsid w:val="001E4795"/>
    <w:rsid w:val="00200961"/>
    <w:rsid w:val="002017F8"/>
    <w:rsid w:val="00221996"/>
    <w:rsid w:val="00232B8C"/>
    <w:rsid w:val="002425ED"/>
    <w:rsid w:val="002473A9"/>
    <w:rsid w:val="002569BD"/>
    <w:rsid w:val="00263DA4"/>
    <w:rsid w:val="00274669"/>
    <w:rsid w:val="0029015A"/>
    <w:rsid w:val="002A7D4B"/>
    <w:rsid w:val="002B24A5"/>
    <w:rsid w:val="002B6516"/>
    <w:rsid w:val="002C40FB"/>
    <w:rsid w:val="002E08A0"/>
    <w:rsid w:val="002F45B6"/>
    <w:rsid w:val="003025E4"/>
    <w:rsid w:val="003030B9"/>
    <w:rsid w:val="003069B9"/>
    <w:rsid w:val="00327479"/>
    <w:rsid w:val="0033168B"/>
    <w:rsid w:val="00345A73"/>
    <w:rsid w:val="00377503"/>
    <w:rsid w:val="003A0A3F"/>
    <w:rsid w:val="003B7559"/>
    <w:rsid w:val="003C4BB4"/>
    <w:rsid w:val="003D63F3"/>
    <w:rsid w:val="003E05C1"/>
    <w:rsid w:val="003E72ED"/>
    <w:rsid w:val="003F36BD"/>
    <w:rsid w:val="003F48BA"/>
    <w:rsid w:val="00402570"/>
    <w:rsid w:val="00415231"/>
    <w:rsid w:val="00454DC2"/>
    <w:rsid w:val="00455E2E"/>
    <w:rsid w:val="004814DB"/>
    <w:rsid w:val="004C43EB"/>
    <w:rsid w:val="004D6491"/>
    <w:rsid w:val="004E4D85"/>
    <w:rsid w:val="004F6540"/>
    <w:rsid w:val="00516F33"/>
    <w:rsid w:val="00516F3E"/>
    <w:rsid w:val="00535008"/>
    <w:rsid w:val="0055311F"/>
    <w:rsid w:val="00554F96"/>
    <w:rsid w:val="0056434A"/>
    <w:rsid w:val="005708FD"/>
    <w:rsid w:val="0057107E"/>
    <w:rsid w:val="00587885"/>
    <w:rsid w:val="00591452"/>
    <w:rsid w:val="005939CA"/>
    <w:rsid w:val="005D0282"/>
    <w:rsid w:val="005D2810"/>
    <w:rsid w:val="005F28CA"/>
    <w:rsid w:val="005F392E"/>
    <w:rsid w:val="0061274C"/>
    <w:rsid w:val="00626C40"/>
    <w:rsid w:val="0063248D"/>
    <w:rsid w:val="00636774"/>
    <w:rsid w:val="00636BE0"/>
    <w:rsid w:val="00637383"/>
    <w:rsid w:val="00644A6C"/>
    <w:rsid w:val="0064728A"/>
    <w:rsid w:val="00662A8F"/>
    <w:rsid w:val="00671AD2"/>
    <w:rsid w:val="00672B5C"/>
    <w:rsid w:val="006A69FD"/>
    <w:rsid w:val="006B2B75"/>
    <w:rsid w:val="006B4A5D"/>
    <w:rsid w:val="006C593A"/>
    <w:rsid w:val="006E0B0C"/>
    <w:rsid w:val="006E0D95"/>
    <w:rsid w:val="006F5D15"/>
    <w:rsid w:val="0071120F"/>
    <w:rsid w:val="0071394C"/>
    <w:rsid w:val="0071490B"/>
    <w:rsid w:val="00724D93"/>
    <w:rsid w:val="0073070D"/>
    <w:rsid w:val="00740BF4"/>
    <w:rsid w:val="00756B3A"/>
    <w:rsid w:val="00787060"/>
    <w:rsid w:val="007A062E"/>
    <w:rsid w:val="007A4E97"/>
    <w:rsid w:val="007B5AD2"/>
    <w:rsid w:val="007E0130"/>
    <w:rsid w:val="007E454F"/>
    <w:rsid w:val="00814863"/>
    <w:rsid w:val="008179B9"/>
    <w:rsid w:val="00826ECB"/>
    <w:rsid w:val="00831DF9"/>
    <w:rsid w:val="00857BD8"/>
    <w:rsid w:val="00863D42"/>
    <w:rsid w:val="008709EA"/>
    <w:rsid w:val="0087562C"/>
    <w:rsid w:val="00882719"/>
    <w:rsid w:val="008860CD"/>
    <w:rsid w:val="008923F2"/>
    <w:rsid w:val="008A2CC5"/>
    <w:rsid w:val="008B1523"/>
    <w:rsid w:val="008C2DDF"/>
    <w:rsid w:val="008C61FE"/>
    <w:rsid w:val="008C6428"/>
    <w:rsid w:val="008E4DFB"/>
    <w:rsid w:val="008E7046"/>
    <w:rsid w:val="008F450A"/>
    <w:rsid w:val="00905DD6"/>
    <w:rsid w:val="0090770C"/>
    <w:rsid w:val="00923036"/>
    <w:rsid w:val="00926256"/>
    <w:rsid w:val="00926A77"/>
    <w:rsid w:val="00931A82"/>
    <w:rsid w:val="00932906"/>
    <w:rsid w:val="0093312B"/>
    <w:rsid w:val="0095134C"/>
    <w:rsid w:val="00952C47"/>
    <w:rsid w:val="00954C3C"/>
    <w:rsid w:val="00957456"/>
    <w:rsid w:val="009729DA"/>
    <w:rsid w:val="00974F0F"/>
    <w:rsid w:val="0097665E"/>
    <w:rsid w:val="00976F48"/>
    <w:rsid w:val="00983837"/>
    <w:rsid w:val="0098471A"/>
    <w:rsid w:val="00996E27"/>
    <w:rsid w:val="009D02A9"/>
    <w:rsid w:val="009F76DD"/>
    <w:rsid w:val="00A009E8"/>
    <w:rsid w:val="00A016E2"/>
    <w:rsid w:val="00A33561"/>
    <w:rsid w:val="00A36F1E"/>
    <w:rsid w:val="00A45BFF"/>
    <w:rsid w:val="00A5521D"/>
    <w:rsid w:val="00A578AF"/>
    <w:rsid w:val="00A610D3"/>
    <w:rsid w:val="00A66C42"/>
    <w:rsid w:val="00A70CC8"/>
    <w:rsid w:val="00A96535"/>
    <w:rsid w:val="00AB0445"/>
    <w:rsid w:val="00AD1707"/>
    <w:rsid w:val="00AD44D7"/>
    <w:rsid w:val="00AF4C09"/>
    <w:rsid w:val="00AF5497"/>
    <w:rsid w:val="00B009B5"/>
    <w:rsid w:val="00B2553E"/>
    <w:rsid w:val="00B362F0"/>
    <w:rsid w:val="00B367E7"/>
    <w:rsid w:val="00B67EA7"/>
    <w:rsid w:val="00B8267F"/>
    <w:rsid w:val="00BD0014"/>
    <w:rsid w:val="00BE06C1"/>
    <w:rsid w:val="00BE2208"/>
    <w:rsid w:val="00BF6012"/>
    <w:rsid w:val="00C07136"/>
    <w:rsid w:val="00C20808"/>
    <w:rsid w:val="00C313B1"/>
    <w:rsid w:val="00C40836"/>
    <w:rsid w:val="00C45ECB"/>
    <w:rsid w:val="00C60C7E"/>
    <w:rsid w:val="00C95826"/>
    <w:rsid w:val="00CB446E"/>
    <w:rsid w:val="00CC20C2"/>
    <w:rsid w:val="00CD4A7E"/>
    <w:rsid w:val="00CE3755"/>
    <w:rsid w:val="00CF690A"/>
    <w:rsid w:val="00D017FD"/>
    <w:rsid w:val="00D03B1D"/>
    <w:rsid w:val="00D33A50"/>
    <w:rsid w:val="00D4050B"/>
    <w:rsid w:val="00D41BFC"/>
    <w:rsid w:val="00D456FB"/>
    <w:rsid w:val="00D471EB"/>
    <w:rsid w:val="00D61E89"/>
    <w:rsid w:val="00D877F2"/>
    <w:rsid w:val="00D93CE6"/>
    <w:rsid w:val="00D96A14"/>
    <w:rsid w:val="00D96E7A"/>
    <w:rsid w:val="00DA09BA"/>
    <w:rsid w:val="00DA4EC8"/>
    <w:rsid w:val="00DC508D"/>
    <w:rsid w:val="00DD2F78"/>
    <w:rsid w:val="00DD4988"/>
    <w:rsid w:val="00DD654E"/>
    <w:rsid w:val="00DE3432"/>
    <w:rsid w:val="00DE5716"/>
    <w:rsid w:val="00E53040"/>
    <w:rsid w:val="00E539C6"/>
    <w:rsid w:val="00E81182"/>
    <w:rsid w:val="00E82F22"/>
    <w:rsid w:val="00E85BC6"/>
    <w:rsid w:val="00E8641C"/>
    <w:rsid w:val="00E9093D"/>
    <w:rsid w:val="00E96A5D"/>
    <w:rsid w:val="00EE4A24"/>
    <w:rsid w:val="00F0258D"/>
    <w:rsid w:val="00F11C36"/>
    <w:rsid w:val="00F13191"/>
    <w:rsid w:val="00F221A4"/>
    <w:rsid w:val="00F22656"/>
    <w:rsid w:val="00F35ACB"/>
    <w:rsid w:val="00F37C11"/>
    <w:rsid w:val="00F665C5"/>
    <w:rsid w:val="00F742B3"/>
    <w:rsid w:val="00FA578E"/>
    <w:rsid w:val="00FB0D94"/>
    <w:rsid w:val="00FB126D"/>
    <w:rsid w:val="00FD0BFA"/>
    <w:rsid w:val="00FD0D09"/>
    <w:rsid w:val="00FD790E"/>
    <w:rsid w:val="00FE0A73"/>
    <w:rsid w:val="152C672D"/>
    <w:rsid w:val="1F362E1C"/>
    <w:rsid w:val="23E06B64"/>
    <w:rsid w:val="2A4701C8"/>
    <w:rsid w:val="38925906"/>
    <w:rsid w:val="48CFB8AE"/>
    <w:rsid w:val="49EBE012"/>
    <w:rsid w:val="4B87B073"/>
    <w:rsid w:val="4B89ED15"/>
    <w:rsid w:val="5AB271C3"/>
    <w:rsid w:val="617251B3"/>
    <w:rsid w:val="7884DF51"/>
    <w:rsid w:val="7A47B03B"/>
    <w:rsid w:val="7E09C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62AC1"/>
  <w15:chartTrackingRefBased/>
  <w15:docId w15:val="{77766B8B-CD48-4E4E-B0A6-4D1B734B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191"/>
    <w:pPr>
      <w:spacing w:after="200" w:line="276" w:lineRule="auto"/>
    </w:pPr>
    <w:rPr>
      <w:rFonts w:ascii="Tahoma" w:hAnsi="Tahoma" w:cs="Tahoma"/>
      <w:sz w:val="24"/>
      <w:szCs w:val="24"/>
    </w:rPr>
  </w:style>
  <w:style w:type="paragraph" w:styleId="Heading3">
    <w:name w:val="heading 3"/>
    <w:basedOn w:val="Normal"/>
    <w:next w:val="Normal"/>
    <w:link w:val="Heading3Char"/>
    <w:uiPriority w:val="9"/>
    <w:unhideWhenUsed/>
    <w:qFormat/>
    <w:rsid w:val="001640A7"/>
    <w:pPr>
      <w:keepNext/>
      <w:keepLines/>
      <w:spacing w:before="160" w:after="80" w:line="279" w:lineRule="auto"/>
      <w:outlineLvl w:val="2"/>
    </w:pPr>
    <w:rPr>
      <w:rFonts w:asciiTheme="minorHAnsi" w:eastAsiaTheme="majorEastAsia" w:hAnsiTheme="minorHAnsi" w:cstheme="majorBidi"/>
      <w:color w:val="0F4761"/>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191"/>
    <w:pPr>
      <w:ind w:left="720"/>
      <w:contextualSpacing/>
    </w:pPr>
  </w:style>
  <w:style w:type="paragraph" w:customStyle="1" w:styleId="p10">
    <w:name w:val="p10"/>
    <w:basedOn w:val="Normal"/>
    <w:rsid w:val="00F13191"/>
    <w:pPr>
      <w:tabs>
        <w:tab w:val="left" w:pos="200"/>
      </w:tabs>
      <w:overflowPunct w:val="0"/>
      <w:autoSpaceDE w:val="0"/>
      <w:autoSpaceDN w:val="0"/>
      <w:adjustRightInd w:val="0"/>
      <w:spacing w:after="0" w:line="280" w:lineRule="atLeast"/>
      <w:ind w:left="1296" w:hanging="144"/>
      <w:textAlignment w:val="baseline"/>
    </w:pPr>
    <w:rPr>
      <w:rFonts w:ascii="Times New Roman" w:eastAsia="Times New Roman" w:hAnsi="Times New Roman" w:cs="Times New Roman"/>
      <w:szCs w:val="20"/>
      <w:lang w:val="en-US"/>
    </w:rPr>
  </w:style>
  <w:style w:type="paragraph" w:styleId="Title">
    <w:name w:val="Title"/>
    <w:basedOn w:val="Normal"/>
    <w:link w:val="TitleChar"/>
    <w:qFormat/>
    <w:rsid w:val="00F13191"/>
    <w:pPr>
      <w:spacing w:after="0" w:line="240" w:lineRule="auto"/>
      <w:jc w:val="center"/>
    </w:pPr>
    <w:rPr>
      <w:rFonts w:ascii="Times New Roman" w:eastAsia="Times New Roman" w:hAnsi="Times New Roman" w:cs="Times New Roman"/>
      <w:b/>
      <w:bCs/>
    </w:rPr>
  </w:style>
  <w:style w:type="character" w:customStyle="1" w:styleId="TitleChar">
    <w:name w:val="Title Char"/>
    <w:basedOn w:val="DefaultParagraphFont"/>
    <w:link w:val="Title"/>
    <w:rsid w:val="00F13191"/>
    <w:rPr>
      <w:rFonts w:ascii="Times New Roman" w:eastAsia="Times New Roman" w:hAnsi="Times New Roman" w:cs="Times New Roman"/>
      <w:b/>
      <w:bCs/>
      <w:sz w:val="24"/>
      <w:szCs w:val="24"/>
    </w:rPr>
  </w:style>
  <w:style w:type="paragraph" w:styleId="Footer">
    <w:name w:val="footer"/>
    <w:basedOn w:val="Normal"/>
    <w:link w:val="FooterChar"/>
    <w:uiPriority w:val="99"/>
    <w:unhideWhenUsed/>
    <w:rsid w:val="00F13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191"/>
    <w:rPr>
      <w:rFonts w:ascii="Tahoma" w:hAnsi="Tahoma" w:cs="Tahoma"/>
      <w:sz w:val="24"/>
      <w:szCs w:val="24"/>
    </w:rPr>
  </w:style>
  <w:style w:type="paragraph" w:styleId="BalloonText">
    <w:name w:val="Balloon Text"/>
    <w:basedOn w:val="Normal"/>
    <w:link w:val="BalloonTextChar"/>
    <w:uiPriority w:val="99"/>
    <w:semiHidden/>
    <w:unhideWhenUsed/>
    <w:rsid w:val="00857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BD8"/>
    <w:rPr>
      <w:rFonts w:ascii="Segoe UI" w:hAnsi="Segoe UI" w:cs="Segoe UI"/>
      <w:sz w:val="18"/>
      <w:szCs w:val="18"/>
    </w:rPr>
  </w:style>
  <w:style w:type="paragraph" w:styleId="NormalWeb">
    <w:name w:val="Normal (Web)"/>
    <w:basedOn w:val="Normal"/>
    <w:uiPriority w:val="99"/>
    <w:semiHidden/>
    <w:unhideWhenUsed/>
    <w:rsid w:val="00A70CC8"/>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rsid w:val="001640A7"/>
    <w:rPr>
      <w:rFonts w:eastAsiaTheme="majorEastAsia" w:cstheme="majorBidi"/>
      <w:color w:val="0F4761"/>
      <w:sz w:val="28"/>
      <w:szCs w:val="28"/>
      <w:lang w:val="en-US" w:eastAsia="ja-JP"/>
    </w:rPr>
  </w:style>
  <w:style w:type="paragraph" w:customStyle="1" w:styleId="paragraph">
    <w:name w:val="paragraph"/>
    <w:basedOn w:val="Normal"/>
    <w:rsid w:val="001640A7"/>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1640A7"/>
    <w:rPr>
      <w:sz w:val="16"/>
      <w:szCs w:val="16"/>
    </w:rPr>
  </w:style>
  <w:style w:type="paragraph" w:styleId="CommentText">
    <w:name w:val="annotation text"/>
    <w:basedOn w:val="Normal"/>
    <w:link w:val="CommentTextChar"/>
    <w:uiPriority w:val="99"/>
    <w:unhideWhenUsed/>
    <w:rsid w:val="001640A7"/>
    <w:pPr>
      <w:spacing w:line="240" w:lineRule="auto"/>
    </w:pPr>
    <w:rPr>
      <w:sz w:val="20"/>
      <w:szCs w:val="20"/>
    </w:rPr>
  </w:style>
  <w:style w:type="character" w:customStyle="1" w:styleId="CommentTextChar">
    <w:name w:val="Comment Text Char"/>
    <w:basedOn w:val="DefaultParagraphFont"/>
    <w:link w:val="CommentText"/>
    <w:uiPriority w:val="99"/>
    <w:rsid w:val="001640A7"/>
    <w:rPr>
      <w:rFonts w:ascii="Tahoma" w:hAnsi="Tahoma" w:cs="Tahoma"/>
      <w:sz w:val="20"/>
      <w:szCs w:val="20"/>
    </w:rPr>
  </w:style>
  <w:style w:type="paragraph" w:styleId="CommentSubject">
    <w:name w:val="annotation subject"/>
    <w:basedOn w:val="CommentText"/>
    <w:next w:val="CommentText"/>
    <w:link w:val="CommentSubjectChar"/>
    <w:uiPriority w:val="99"/>
    <w:semiHidden/>
    <w:unhideWhenUsed/>
    <w:rsid w:val="001640A7"/>
    <w:rPr>
      <w:b/>
      <w:bCs/>
    </w:rPr>
  </w:style>
  <w:style w:type="character" w:customStyle="1" w:styleId="CommentSubjectChar">
    <w:name w:val="Comment Subject Char"/>
    <w:basedOn w:val="CommentTextChar"/>
    <w:link w:val="CommentSubject"/>
    <w:uiPriority w:val="99"/>
    <w:semiHidden/>
    <w:rsid w:val="001640A7"/>
    <w:rPr>
      <w:rFonts w:ascii="Tahoma" w:hAnsi="Tahoma" w:cs="Tahoma"/>
      <w:b/>
      <w:bCs/>
      <w:sz w:val="20"/>
      <w:szCs w:val="20"/>
    </w:rPr>
  </w:style>
  <w:style w:type="paragraph" w:styleId="Revision">
    <w:name w:val="Revision"/>
    <w:hidden/>
    <w:uiPriority w:val="99"/>
    <w:semiHidden/>
    <w:rsid w:val="001640A7"/>
    <w:pPr>
      <w:spacing w:after="0" w:line="240" w:lineRule="auto"/>
    </w:pPr>
    <w:rPr>
      <w:rFonts w:ascii="Tahoma" w:hAnsi="Tahoma" w:cs="Tahoma"/>
      <w:sz w:val="24"/>
      <w:szCs w:val="24"/>
    </w:rPr>
  </w:style>
  <w:style w:type="character" w:styleId="Strong">
    <w:name w:val="Strong"/>
    <w:basedOn w:val="DefaultParagraphFont"/>
    <w:uiPriority w:val="22"/>
    <w:qFormat/>
    <w:rsid w:val="003A0A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992797">
      <w:bodyDiv w:val="1"/>
      <w:marLeft w:val="0"/>
      <w:marRight w:val="0"/>
      <w:marTop w:val="0"/>
      <w:marBottom w:val="0"/>
      <w:divBdr>
        <w:top w:val="none" w:sz="0" w:space="0" w:color="auto"/>
        <w:left w:val="none" w:sz="0" w:space="0" w:color="auto"/>
        <w:bottom w:val="none" w:sz="0" w:space="0" w:color="auto"/>
        <w:right w:val="none" w:sz="0" w:space="0" w:color="auto"/>
      </w:divBdr>
    </w:div>
    <w:div w:id="967010737">
      <w:bodyDiv w:val="1"/>
      <w:marLeft w:val="0"/>
      <w:marRight w:val="0"/>
      <w:marTop w:val="0"/>
      <w:marBottom w:val="0"/>
      <w:divBdr>
        <w:top w:val="none" w:sz="0" w:space="0" w:color="auto"/>
        <w:left w:val="none" w:sz="0" w:space="0" w:color="auto"/>
        <w:bottom w:val="none" w:sz="0" w:space="0" w:color="auto"/>
        <w:right w:val="none" w:sz="0" w:space="0" w:color="auto"/>
      </w:divBdr>
    </w:div>
    <w:div w:id="1958756044">
      <w:bodyDiv w:val="1"/>
      <w:marLeft w:val="0"/>
      <w:marRight w:val="0"/>
      <w:marTop w:val="0"/>
      <w:marBottom w:val="0"/>
      <w:divBdr>
        <w:top w:val="none" w:sz="0" w:space="0" w:color="auto"/>
        <w:left w:val="none" w:sz="0" w:space="0" w:color="auto"/>
        <w:bottom w:val="none" w:sz="0" w:space="0" w:color="auto"/>
        <w:right w:val="none" w:sz="0" w:space="0" w:color="auto"/>
      </w:divBdr>
    </w:div>
    <w:div w:id="209350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14E9ABF2E0CC46B77A4393277E709B" ma:contentTypeVersion="13" ma:contentTypeDescription="Create a new document." ma:contentTypeScope="" ma:versionID="160293169e0a10c8ab3b9627f2e4f15c">
  <xsd:schema xmlns:xsd="http://www.w3.org/2001/XMLSchema" xmlns:xs="http://www.w3.org/2001/XMLSchema" xmlns:p="http://schemas.microsoft.com/office/2006/metadata/properties" xmlns:ns3="2710938c-1f1b-494b-ab67-089bc92d0362" xmlns:ns4="84f8f634-ebb4-4617-8024-3b3765b940fe" targetNamespace="http://schemas.microsoft.com/office/2006/metadata/properties" ma:root="true" ma:fieldsID="89c55230d8a872cc32d87583d7158d56" ns3:_="" ns4:_="">
    <xsd:import namespace="2710938c-1f1b-494b-ab67-089bc92d0362"/>
    <xsd:import namespace="84f8f634-ebb4-4617-8024-3b3765b940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0938c-1f1b-494b-ab67-089bc92d03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f8f634-ebb4-4617-8024-3b3765b94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5E7A9-AE10-46BD-952F-2CD1D143A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0938c-1f1b-494b-ab67-089bc92d0362"/>
    <ds:schemaRef ds:uri="84f8f634-ebb4-4617-8024-3b3765b94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71F398-FACC-417E-B340-184C639CAB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3638FA-0D69-4B22-A76F-0EE1267870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996</Words>
  <Characters>5680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Townsend</dc:creator>
  <cp:keywords/>
  <dc:description/>
  <cp:lastModifiedBy>Yvonne Brace</cp:lastModifiedBy>
  <cp:revision>2</cp:revision>
  <cp:lastPrinted>2024-02-06T11:53:00Z</cp:lastPrinted>
  <dcterms:created xsi:type="dcterms:W3CDTF">2026-09-10T13:29:00Z</dcterms:created>
  <dcterms:modified xsi:type="dcterms:W3CDTF">2026-09-10T13:29:00Z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0x010100CA14E9ABF2E0CC46B77A4393277E709B</vt:lpwstr>
  </property>
</Properties>
</file>